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40E" w:rsidRDefault="0002740E" w:rsidP="0002740E">
      <w:pPr>
        <w:jc w:val="center"/>
      </w:pPr>
      <w:bookmarkStart w:id="0" w:name="_GoBack"/>
      <w:bookmarkEnd w:id="0"/>
      <w:r>
        <w:t>President’s Commission for the Status of Women</w:t>
      </w:r>
    </w:p>
    <w:p w:rsidR="0002740E" w:rsidRDefault="00AB0066" w:rsidP="0002740E">
      <w:pPr>
        <w:jc w:val="center"/>
      </w:pPr>
      <w:r>
        <w:t>Minutes</w:t>
      </w:r>
    </w:p>
    <w:p w:rsidR="0002740E" w:rsidRDefault="0002740E" w:rsidP="0002740E">
      <w:pPr>
        <w:jc w:val="center"/>
      </w:pPr>
      <w:r>
        <w:t xml:space="preserve">Wednesday, </w:t>
      </w:r>
      <w:r w:rsidR="008A68A7">
        <w:t>March 6</w:t>
      </w:r>
      <w:r w:rsidR="004638C9">
        <w:t>, 2012</w:t>
      </w:r>
      <w:r w:rsidR="0003230F">
        <w:t xml:space="preserve"> </w:t>
      </w:r>
    </w:p>
    <w:p w:rsidR="0002740E" w:rsidRDefault="001E4394" w:rsidP="0002740E">
      <w:pPr>
        <w:pBdr>
          <w:bottom w:val="single" w:sz="12" w:space="1" w:color="auto"/>
        </w:pBdr>
        <w:jc w:val="center"/>
        <w:rPr>
          <w:color w:val="000000"/>
        </w:rPr>
      </w:pPr>
      <w:r>
        <w:rPr>
          <w:color w:val="000000"/>
        </w:rPr>
        <w:t>11:30 a.m. in 312</w:t>
      </w:r>
      <w:r w:rsidR="00A827D8">
        <w:rPr>
          <w:color w:val="000000"/>
        </w:rPr>
        <w:t> AHSC</w:t>
      </w:r>
    </w:p>
    <w:p w:rsidR="00A827D8" w:rsidRDefault="00A827D8" w:rsidP="0002740E">
      <w:pPr>
        <w:pBdr>
          <w:bottom w:val="single" w:sz="12" w:space="1" w:color="auto"/>
        </w:pBdr>
        <w:jc w:val="center"/>
      </w:pPr>
    </w:p>
    <w:p w:rsidR="0002740E" w:rsidRDefault="0002740E" w:rsidP="0002740E">
      <w:pPr>
        <w:jc w:val="center"/>
      </w:pPr>
    </w:p>
    <w:p w:rsidR="0002740E" w:rsidRDefault="0002740E" w:rsidP="0002740E">
      <w:pPr>
        <w:pStyle w:val="ListParagraph"/>
        <w:numPr>
          <w:ilvl w:val="0"/>
          <w:numId w:val="1"/>
        </w:numPr>
      </w:pPr>
      <w:r>
        <w:t>At</w:t>
      </w:r>
      <w:r w:rsidR="00B20C7C">
        <w:t>tendance</w:t>
      </w:r>
      <w:r w:rsidR="00AB0066">
        <w:t xml:space="preserve">- Mary Daly, Courtney Hull, Dusty Zeyn, Rebecca Dodson-Webster, Jessica Trump, Alan </w:t>
      </w:r>
      <w:proofErr w:type="spellStart"/>
      <w:r w:rsidR="00AB0066">
        <w:t>Zellner</w:t>
      </w:r>
      <w:proofErr w:type="spellEnd"/>
      <w:r w:rsidR="00AB0066">
        <w:t xml:space="preserve">, Sue </w:t>
      </w:r>
      <w:proofErr w:type="spellStart"/>
      <w:r w:rsidR="00AB0066">
        <w:t>Liab</w:t>
      </w:r>
      <w:proofErr w:type="spellEnd"/>
      <w:r w:rsidR="00AB0066">
        <w:t xml:space="preserve">, Gretchen </w:t>
      </w:r>
      <w:proofErr w:type="spellStart"/>
      <w:r w:rsidR="00AB0066">
        <w:t>Sechrist</w:t>
      </w:r>
      <w:proofErr w:type="spellEnd"/>
      <w:r w:rsidR="00AB0066">
        <w:t>, and Jan Purk.</w:t>
      </w:r>
    </w:p>
    <w:p w:rsidR="0002740E" w:rsidRDefault="0002740E" w:rsidP="0002740E">
      <w:pPr>
        <w:pStyle w:val="ListParagraph"/>
      </w:pPr>
    </w:p>
    <w:p w:rsidR="0002740E" w:rsidRDefault="009247E7" w:rsidP="0002740E">
      <w:pPr>
        <w:pStyle w:val="ListParagraph"/>
        <w:numPr>
          <w:ilvl w:val="0"/>
          <w:numId w:val="1"/>
        </w:numPr>
      </w:pPr>
      <w:r>
        <w:t>Approval of M</w:t>
      </w:r>
      <w:r w:rsidR="0002740E">
        <w:t>inutes</w:t>
      </w:r>
      <w:r w:rsidR="00AB0066">
        <w:t xml:space="preserve"> from </w:t>
      </w:r>
      <w:r w:rsidR="008A68A7">
        <w:t>February 6, 2013</w:t>
      </w:r>
    </w:p>
    <w:p w:rsidR="0002740E" w:rsidRDefault="0002740E" w:rsidP="0002740E">
      <w:pPr>
        <w:pStyle w:val="ListParagraph"/>
      </w:pPr>
    </w:p>
    <w:p w:rsidR="00435A6C" w:rsidRDefault="0002740E" w:rsidP="0002740E">
      <w:pPr>
        <w:pStyle w:val="ListParagraph"/>
        <w:numPr>
          <w:ilvl w:val="0"/>
          <w:numId w:val="1"/>
        </w:numPr>
      </w:pPr>
      <w:r>
        <w:t>Treasurer’s Report</w:t>
      </w:r>
      <w:r w:rsidR="008A1B34">
        <w:t xml:space="preserve"> </w:t>
      </w:r>
    </w:p>
    <w:p w:rsidR="00F04A5D" w:rsidRDefault="00835C3F" w:rsidP="009078F2">
      <w:pPr>
        <w:pStyle w:val="ListParagraph"/>
        <w:numPr>
          <w:ilvl w:val="1"/>
          <w:numId w:val="1"/>
        </w:numPr>
      </w:pPr>
      <w:r>
        <w:t xml:space="preserve">Update </w:t>
      </w:r>
      <w:r w:rsidR="00435A6C">
        <w:t xml:space="preserve">of budget </w:t>
      </w:r>
      <w:r w:rsidR="009078F2">
        <w:t>- $10</w:t>
      </w:r>
      <w:r w:rsidR="00F04A5D">
        <w:t>25 remains in our budget</w:t>
      </w:r>
    </w:p>
    <w:p w:rsidR="003626EE" w:rsidRDefault="003626EE" w:rsidP="003626EE">
      <w:pPr>
        <w:pStyle w:val="ListParagraph"/>
        <w:ind w:left="1440"/>
      </w:pPr>
    </w:p>
    <w:p w:rsidR="00302168" w:rsidRDefault="00302168" w:rsidP="00302168">
      <w:pPr>
        <w:pStyle w:val="ListParagraph"/>
        <w:numPr>
          <w:ilvl w:val="0"/>
          <w:numId w:val="1"/>
        </w:numPr>
      </w:pPr>
      <w:r>
        <w:t>Old Business:</w:t>
      </w:r>
    </w:p>
    <w:p w:rsidR="00302168" w:rsidRDefault="00302168" w:rsidP="00302168">
      <w:pPr>
        <w:pStyle w:val="ListParagraph"/>
        <w:numPr>
          <w:ilvl w:val="1"/>
          <w:numId w:val="1"/>
        </w:numPr>
      </w:pPr>
      <w:r>
        <w:t>Update on harassment case</w:t>
      </w:r>
      <w:r w:rsidR="00AB0066">
        <w:t xml:space="preserve">- limited information available due to confidentiality required in the case. Chris Bridge is continuing to move to new judicial hearing procedures </w:t>
      </w:r>
    </w:p>
    <w:p w:rsidR="00302168" w:rsidRDefault="00302168" w:rsidP="00302168">
      <w:pPr>
        <w:pStyle w:val="ListParagraph"/>
        <w:numPr>
          <w:ilvl w:val="1"/>
          <w:numId w:val="1"/>
        </w:numPr>
      </w:pPr>
      <w:r>
        <w:t>PASSHE Women’s Consortium Conference – September 20-21, 2012</w:t>
      </w:r>
    </w:p>
    <w:p w:rsidR="005E5DED" w:rsidRDefault="005E5DED" w:rsidP="005E5DED">
      <w:pPr>
        <w:pStyle w:val="ListParagraph"/>
        <w:numPr>
          <w:ilvl w:val="2"/>
          <w:numId w:val="1"/>
        </w:numPr>
      </w:pPr>
      <w:r>
        <w:t>Theme: Woman as Hero</w:t>
      </w:r>
    </w:p>
    <w:p w:rsidR="00AB0066" w:rsidRDefault="005E5DED" w:rsidP="00AB0066">
      <w:pPr>
        <w:pStyle w:val="ListParagraph"/>
        <w:numPr>
          <w:ilvl w:val="1"/>
          <w:numId w:val="1"/>
        </w:numPr>
      </w:pPr>
      <w:r>
        <w:t xml:space="preserve">Keynote Speaker: </w:t>
      </w:r>
      <w:r w:rsidR="00AB0066">
        <w:t xml:space="preserve">Dr. Jean </w:t>
      </w:r>
      <w:proofErr w:type="spellStart"/>
      <w:r w:rsidR="00AB0066">
        <w:t>Kilboure</w:t>
      </w:r>
      <w:proofErr w:type="spellEnd"/>
      <w:r w:rsidR="00AB0066">
        <w:t xml:space="preserve">- discussion of topics occurred with no decision reached on planned talk. Agree on two possible topics. So Sexy So Soon or  The Naked Truth see  </w:t>
      </w:r>
      <w:hyperlink r:id="rId6" w:history="1">
        <w:r w:rsidR="00AB0066" w:rsidRPr="00194A1F">
          <w:rPr>
            <w:rStyle w:val="Hyperlink"/>
          </w:rPr>
          <w:t>http://www.jeankilbourne.com/lectures/</w:t>
        </w:r>
      </w:hyperlink>
      <w:r w:rsidR="00AB0066">
        <w:t xml:space="preserve"> </w:t>
      </w:r>
    </w:p>
    <w:p w:rsidR="00302168" w:rsidRDefault="00302168" w:rsidP="00302168">
      <w:pPr>
        <w:pStyle w:val="ListParagraph"/>
        <w:numPr>
          <w:ilvl w:val="1"/>
          <w:numId w:val="1"/>
        </w:numPr>
      </w:pPr>
      <w:r>
        <w:t>PCSW Goals and Programming</w:t>
      </w:r>
      <w:r w:rsidR="003E67B0">
        <w:t xml:space="preserve">- items discussed related to due date and notices. Genghis Barbie will be on campus the night before and added to the program. Discussion of door prizes </w:t>
      </w:r>
      <w:r w:rsidR="007D60D6">
        <w:t xml:space="preserve">and T-shirt </w:t>
      </w:r>
      <w:r w:rsidR="003E67B0">
        <w:t>occurred</w:t>
      </w:r>
      <w:r w:rsidR="007D60D6">
        <w:t xml:space="preserve">. Recommendation of student volunteers to defray their cost at conference. </w:t>
      </w:r>
    </w:p>
    <w:p w:rsidR="000E1C0F" w:rsidRDefault="000E1C0F" w:rsidP="000E1C0F">
      <w:pPr>
        <w:pStyle w:val="ListParagraph"/>
        <w:ind w:left="1440"/>
      </w:pPr>
    </w:p>
    <w:p w:rsidR="000E1C0F" w:rsidRDefault="000E1C0F" w:rsidP="000E1C0F">
      <w:pPr>
        <w:pStyle w:val="ListParagraph"/>
        <w:numPr>
          <w:ilvl w:val="0"/>
          <w:numId w:val="1"/>
        </w:numPr>
      </w:pPr>
      <w:r>
        <w:t>New Business:</w:t>
      </w:r>
    </w:p>
    <w:p w:rsidR="000E1C0F" w:rsidRPr="000E1C0F" w:rsidRDefault="000E1C0F" w:rsidP="000E1C0F">
      <w:pPr>
        <w:pStyle w:val="ListParagraph"/>
        <w:numPr>
          <w:ilvl w:val="1"/>
          <w:numId w:val="1"/>
        </w:numPr>
        <w:rPr>
          <w:rStyle w:val="small1"/>
          <w:rFonts w:ascii="Times New Roman" w:hAnsi="Times New Roman"/>
          <w:sz w:val="24"/>
          <w:szCs w:val="24"/>
        </w:rPr>
      </w:pPr>
      <w:r>
        <w:rPr>
          <w:rStyle w:val="small1"/>
          <w:rFonts w:ascii="Times New Roman" w:hAnsi="Times New Roman"/>
          <w:color w:val="333333"/>
          <w:sz w:val="24"/>
          <w:szCs w:val="24"/>
        </w:rPr>
        <w:t>Mentor Luncheon – April 9 from 11:30am-1pm</w:t>
      </w:r>
      <w:r w:rsidR="003E67B0">
        <w:rPr>
          <w:rStyle w:val="small1"/>
          <w:rFonts w:ascii="Times New Roman" w:hAnsi="Times New Roman"/>
          <w:color w:val="333333"/>
          <w:sz w:val="24"/>
          <w:szCs w:val="24"/>
        </w:rPr>
        <w:t xml:space="preserve">- Night and Day no longer caterer. Discussion of careering possibilities. </w:t>
      </w:r>
    </w:p>
    <w:p w:rsidR="003E67B0" w:rsidRPr="003E67B0" w:rsidRDefault="000E1C0F" w:rsidP="00F006A2">
      <w:pPr>
        <w:pStyle w:val="ListParagraph"/>
        <w:numPr>
          <w:ilvl w:val="1"/>
          <w:numId w:val="1"/>
        </w:numPr>
        <w:rPr>
          <w:rStyle w:val="small1"/>
          <w:rFonts w:ascii="Times New Roman" w:hAnsi="Times New Roman"/>
          <w:color w:val="000000"/>
          <w:sz w:val="24"/>
          <w:szCs w:val="24"/>
        </w:rPr>
      </w:pPr>
      <w:r w:rsidRPr="003E67B0">
        <w:rPr>
          <w:rStyle w:val="small1"/>
          <w:rFonts w:ascii="Times New Roman" w:hAnsi="Times New Roman"/>
          <w:color w:val="333333"/>
          <w:sz w:val="24"/>
          <w:szCs w:val="24"/>
        </w:rPr>
        <w:t>Funding Request – Christina Rinnert</w:t>
      </w:r>
      <w:r w:rsidR="003E67B0" w:rsidRPr="003E67B0">
        <w:rPr>
          <w:rStyle w:val="small1"/>
          <w:rFonts w:ascii="Times New Roman" w:hAnsi="Times New Roman"/>
          <w:color w:val="333333"/>
          <w:sz w:val="24"/>
          <w:szCs w:val="24"/>
        </w:rPr>
        <w:t>- $250.00 approved to support.</w:t>
      </w:r>
    </w:p>
    <w:p w:rsidR="00F006A2" w:rsidRPr="003E67B0" w:rsidRDefault="00F006A2" w:rsidP="00F006A2">
      <w:pPr>
        <w:pStyle w:val="ListParagraph"/>
        <w:numPr>
          <w:ilvl w:val="1"/>
          <w:numId w:val="1"/>
        </w:numPr>
      </w:pPr>
      <w:r w:rsidRPr="003E67B0">
        <w:rPr>
          <w:color w:val="000000"/>
        </w:rPr>
        <w:t>Red Flag C</w:t>
      </w:r>
      <w:r w:rsidR="000757A4" w:rsidRPr="003E67B0">
        <w:rPr>
          <w:color w:val="000000"/>
        </w:rPr>
        <w:t>ampaign –</w:t>
      </w:r>
      <w:r w:rsidRPr="003E67B0">
        <w:rPr>
          <w:color w:val="000000"/>
        </w:rPr>
        <w:t xml:space="preserve"> </w:t>
      </w:r>
      <w:hyperlink r:id="rId7" w:tgtFrame="_blank" w:history="1">
        <w:r w:rsidRPr="00F006A2">
          <w:rPr>
            <w:rStyle w:val="Hyperlink"/>
          </w:rPr>
          <w:t>http://www.theredflagcampaign.org/</w:t>
        </w:r>
      </w:hyperlink>
      <w:r w:rsidR="003E67B0">
        <w:rPr>
          <w:rStyle w:val="Hyperlink"/>
        </w:rPr>
        <w:t xml:space="preserve"> </w:t>
      </w:r>
      <w:r w:rsidR="003E67B0" w:rsidRPr="003E67B0">
        <w:rPr>
          <w:rStyle w:val="Hyperlink"/>
          <w:color w:val="auto"/>
          <w:u w:val="none"/>
        </w:rPr>
        <w:t xml:space="preserve">-Dusty has placed </w:t>
      </w:r>
      <w:r w:rsidR="007D60D6">
        <w:rPr>
          <w:rStyle w:val="Hyperlink"/>
          <w:color w:val="auto"/>
          <w:u w:val="none"/>
        </w:rPr>
        <w:t xml:space="preserve">a request to cover the cost </w:t>
      </w:r>
      <w:r w:rsidR="003E67B0" w:rsidRPr="003E67B0">
        <w:rPr>
          <w:rStyle w:val="Hyperlink"/>
          <w:color w:val="auto"/>
          <w:u w:val="none"/>
        </w:rPr>
        <w:t>in her budget</w:t>
      </w:r>
      <w:r w:rsidR="003E67B0">
        <w:rPr>
          <w:rStyle w:val="Hyperlink"/>
          <w:color w:val="auto"/>
          <w:u w:val="none"/>
        </w:rPr>
        <w:t xml:space="preserve">, </w:t>
      </w:r>
      <w:r w:rsidR="007D60D6">
        <w:rPr>
          <w:rStyle w:val="Hyperlink"/>
          <w:color w:val="auto"/>
          <w:u w:val="none"/>
        </w:rPr>
        <w:t>J</w:t>
      </w:r>
      <w:r w:rsidR="003E67B0">
        <w:rPr>
          <w:rStyle w:val="Hyperlink"/>
          <w:color w:val="auto"/>
          <w:u w:val="none"/>
        </w:rPr>
        <w:t>an asked that members review information for possible involvement of P</w:t>
      </w:r>
      <w:r w:rsidR="007D60D6">
        <w:rPr>
          <w:rStyle w:val="Hyperlink"/>
          <w:color w:val="auto"/>
          <w:u w:val="none"/>
        </w:rPr>
        <w:t>CSW</w:t>
      </w:r>
    </w:p>
    <w:p w:rsidR="00302168" w:rsidRDefault="00302168" w:rsidP="000E1C0F">
      <w:pPr>
        <w:ind w:left="360"/>
      </w:pPr>
    </w:p>
    <w:p w:rsidR="0003230F" w:rsidRDefault="0003230F" w:rsidP="0003230F">
      <w:pPr>
        <w:pStyle w:val="ListParagraph"/>
        <w:numPr>
          <w:ilvl w:val="0"/>
          <w:numId w:val="1"/>
        </w:numPr>
      </w:pPr>
      <w:r>
        <w:t>General Announcements</w:t>
      </w:r>
    </w:p>
    <w:p w:rsidR="007D60D6" w:rsidRDefault="007D60D6" w:rsidP="007D60D6">
      <w:pPr>
        <w:pStyle w:val="ListParagraph"/>
        <w:numPr>
          <w:ilvl w:val="1"/>
          <w:numId w:val="1"/>
        </w:numPr>
      </w:pPr>
      <w:r>
        <w:t xml:space="preserve">Student conferences </w:t>
      </w:r>
    </w:p>
    <w:p w:rsidR="00A3132E" w:rsidRDefault="00A3132E" w:rsidP="007D60D6">
      <w:pPr>
        <w:pStyle w:val="ListParagraph"/>
        <w:numPr>
          <w:ilvl w:val="2"/>
          <w:numId w:val="1"/>
        </w:numPr>
      </w:pPr>
      <w:r>
        <w:t>PASSHE Undergraduate Women’s Leadership Institute (August 3 – August 7 in State College, PA).  Cost per participant is $500.  More information to be announced.</w:t>
      </w:r>
    </w:p>
    <w:p w:rsidR="007D60D6" w:rsidRDefault="00A3132E" w:rsidP="007D60D6">
      <w:pPr>
        <w:pStyle w:val="ListParagraph"/>
        <w:numPr>
          <w:ilvl w:val="2"/>
          <w:numId w:val="1"/>
        </w:numPr>
      </w:pPr>
      <w:r>
        <w:t>NEW Leadership Pennsylvania Summer Institute (June 2-8 in Pittsburgh, PA at Chatham University; application deadline is March 29; www.chatham.edu/pcwp/newleadership</w:t>
      </w:r>
      <w:proofErr w:type="gramStart"/>
      <w:r>
        <w:t xml:space="preserve">) </w:t>
      </w:r>
      <w:r w:rsidR="007D60D6">
        <w:t xml:space="preserve"> –</w:t>
      </w:r>
      <w:proofErr w:type="gramEnd"/>
      <w:r w:rsidR="007D60D6">
        <w:t xml:space="preserve"> Alan could help fund student.</w:t>
      </w:r>
    </w:p>
    <w:p w:rsidR="007D60D6" w:rsidRDefault="00A3132E" w:rsidP="00A3132E">
      <w:pPr>
        <w:pStyle w:val="ListParagraph"/>
        <w:numPr>
          <w:ilvl w:val="2"/>
          <w:numId w:val="1"/>
        </w:numPr>
      </w:pPr>
      <w:r>
        <w:lastRenderedPageBreak/>
        <w:t xml:space="preserve">College Women Student Leaders (May 30-June 1 in College Park, MA at the University of Maryland; applications due March 15; </w:t>
      </w:r>
      <w:r w:rsidRPr="00A3132E">
        <w:t>https://svc.aauw.org/nccwsl/reg/index.cfm</w:t>
      </w:r>
      <w:r>
        <w:t>)</w:t>
      </w:r>
    </w:p>
    <w:p w:rsidR="007D60D6" w:rsidRDefault="007D60D6" w:rsidP="007D60D6">
      <w:pPr>
        <w:pStyle w:val="ListParagraph"/>
        <w:numPr>
          <w:ilvl w:val="1"/>
          <w:numId w:val="1"/>
        </w:numPr>
      </w:pPr>
      <w:r>
        <w:t xml:space="preserve"> </w:t>
      </w:r>
      <w:r w:rsidR="00BE4BE2">
        <w:t xml:space="preserve">Meet and Greet </w:t>
      </w:r>
      <w:r w:rsidR="00E21C85">
        <w:t>for women students March 27</w:t>
      </w:r>
      <w:r w:rsidR="00E21C85" w:rsidRPr="00E21C85">
        <w:rPr>
          <w:vertAlign w:val="superscript"/>
        </w:rPr>
        <w:t>th</w:t>
      </w:r>
      <w:r w:rsidR="00E21C85">
        <w:t xml:space="preserve"> in Alumni 307 at lunch.</w:t>
      </w:r>
    </w:p>
    <w:p w:rsidR="000774BB" w:rsidRDefault="000774BB" w:rsidP="000774BB">
      <w:pPr>
        <w:pStyle w:val="ListParagraph"/>
        <w:ind w:left="1440"/>
      </w:pPr>
    </w:p>
    <w:p w:rsidR="000E1C0F" w:rsidRDefault="00B25FF9" w:rsidP="009078F2">
      <w:pPr>
        <w:pStyle w:val="ListParagraph"/>
        <w:numPr>
          <w:ilvl w:val="0"/>
          <w:numId w:val="1"/>
        </w:numPr>
      </w:pPr>
      <w:r>
        <w:t xml:space="preserve">Spring </w:t>
      </w:r>
      <w:r w:rsidR="00FB029E">
        <w:t xml:space="preserve">Meetings: </w:t>
      </w:r>
      <w:r>
        <w:t>April 3</w:t>
      </w:r>
      <w:r w:rsidR="00833C9E">
        <w:t xml:space="preserve">, May 1 </w:t>
      </w:r>
      <w:r w:rsidR="0008003C">
        <w:t>at 11:30am in 312 AHSC</w:t>
      </w:r>
    </w:p>
    <w:p w:rsidR="000E1C0F" w:rsidRDefault="000E1C0F">
      <w:pPr>
        <w:spacing w:after="200" w:line="276" w:lineRule="auto"/>
      </w:pPr>
    </w:p>
    <w:sectPr w:rsidR="000E1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C108F"/>
    <w:multiLevelType w:val="hybridMultilevel"/>
    <w:tmpl w:val="A73C1A5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B908BE"/>
    <w:multiLevelType w:val="hybridMultilevel"/>
    <w:tmpl w:val="0BB44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B83C85"/>
    <w:multiLevelType w:val="hybridMultilevel"/>
    <w:tmpl w:val="E5F6BA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E074F91"/>
    <w:multiLevelType w:val="hybridMultilevel"/>
    <w:tmpl w:val="6E3A1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D4"/>
    <w:rsid w:val="00007E6A"/>
    <w:rsid w:val="0002740E"/>
    <w:rsid w:val="0003230F"/>
    <w:rsid w:val="00057AFD"/>
    <w:rsid w:val="000757A4"/>
    <w:rsid w:val="000774BB"/>
    <w:rsid w:val="0008003C"/>
    <w:rsid w:val="00084779"/>
    <w:rsid w:val="000E1C0F"/>
    <w:rsid w:val="001E4394"/>
    <w:rsid w:val="00216D85"/>
    <w:rsid w:val="00291949"/>
    <w:rsid w:val="002B7C38"/>
    <w:rsid w:val="00302168"/>
    <w:rsid w:val="003148F9"/>
    <w:rsid w:val="003626EE"/>
    <w:rsid w:val="00365E2A"/>
    <w:rsid w:val="003900C4"/>
    <w:rsid w:val="003E67B0"/>
    <w:rsid w:val="00435A6C"/>
    <w:rsid w:val="00445B22"/>
    <w:rsid w:val="004638C9"/>
    <w:rsid w:val="004C210D"/>
    <w:rsid w:val="00596310"/>
    <w:rsid w:val="005A4934"/>
    <w:rsid w:val="005D6E06"/>
    <w:rsid w:val="005E5DED"/>
    <w:rsid w:val="006069D7"/>
    <w:rsid w:val="00611475"/>
    <w:rsid w:val="00637B04"/>
    <w:rsid w:val="006C22D4"/>
    <w:rsid w:val="00736425"/>
    <w:rsid w:val="007C1B55"/>
    <w:rsid w:val="007D60D6"/>
    <w:rsid w:val="008324F0"/>
    <w:rsid w:val="00833C9E"/>
    <w:rsid w:val="00835C3F"/>
    <w:rsid w:val="00853A77"/>
    <w:rsid w:val="008A1B34"/>
    <w:rsid w:val="008A68A7"/>
    <w:rsid w:val="008D010C"/>
    <w:rsid w:val="00903B94"/>
    <w:rsid w:val="009078F2"/>
    <w:rsid w:val="0091584E"/>
    <w:rsid w:val="009247E7"/>
    <w:rsid w:val="009B77C7"/>
    <w:rsid w:val="00A23203"/>
    <w:rsid w:val="00A3132E"/>
    <w:rsid w:val="00A33245"/>
    <w:rsid w:val="00A827D8"/>
    <w:rsid w:val="00AA3D17"/>
    <w:rsid w:val="00AB0066"/>
    <w:rsid w:val="00AB6F32"/>
    <w:rsid w:val="00B20C7C"/>
    <w:rsid w:val="00B25FF9"/>
    <w:rsid w:val="00B37EF8"/>
    <w:rsid w:val="00B64D5B"/>
    <w:rsid w:val="00BE4BE2"/>
    <w:rsid w:val="00C52E1C"/>
    <w:rsid w:val="00CB2C51"/>
    <w:rsid w:val="00CF7250"/>
    <w:rsid w:val="00D2599C"/>
    <w:rsid w:val="00DB6575"/>
    <w:rsid w:val="00E21C85"/>
    <w:rsid w:val="00EA1BD6"/>
    <w:rsid w:val="00ED3E04"/>
    <w:rsid w:val="00F006A2"/>
    <w:rsid w:val="00F04A5D"/>
    <w:rsid w:val="00FB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40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A3D17"/>
    <w:rPr>
      <w:b/>
      <w:bCs/>
    </w:rPr>
  </w:style>
  <w:style w:type="character" w:customStyle="1" w:styleId="small1">
    <w:name w:val="small1"/>
    <w:basedOn w:val="DefaultParagraphFont"/>
    <w:rsid w:val="003148F9"/>
    <w:rPr>
      <w:rFonts w:ascii="Trebuchet MS" w:hAnsi="Trebuchet MS" w:hint="default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1C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40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A3D17"/>
    <w:rPr>
      <w:b/>
      <w:bCs/>
    </w:rPr>
  </w:style>
  <w:style w:type="character" w:customStyle="1" w:styleId="small1">
    <w:name w:val="small1"/>
    <w:basedOn w:val="DefaultParagraphFont"/>
    <w:rsid w:val="003148F9"/>
    <w:rPr>
      <w:rFonts w:ascii="Trebuchet MS" w:hAnsi="Trebuchet MS" w:hint="default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1C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heredflagcampaign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eankilbourne.com/lectur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University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P15MUSER</dc:creator>
  <cp:lastModifiedBy>new764</cp:lastModifiedBy>
  <cp:revision>2</cp:revision>
  <cp:lastPrinted>2013-03-04T16:55:00Z</cp:lastPrinted>
  <dcterms:created xsi:type="dcterms:W3CDTF">2013-03-19T01:25:00Z</dcterms:created>
  <dcterms:modified xsi:type="dcterms:W3CDTF">2013-03-19T01:25:00Z</dcterms:modified>
</cp:coreProperties>
</file>