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sz w:val="22"/>
          <w:szCs w:val="22"/>
          <w:lang w:eastAsia="en-US"/>
        </w:rPr>
        <w:id w:val="446205375"/>
        <w:docPartObj>
          <w:docPartGallery w:val="Cover Pages"/>
          <w:docPartUnique/>
        </w:docPartObj>
      </w:sdtPr>
      <w:sdtEndPr>
        <w:rPr>
          <w:rFonts w:asciiTheme="minorHAnsi" w:hAnsiTheme="minorHAnsi" w:cstheme="minorBidi"/>
        </w:rPr>
      </w:sdtEndPr>
      <w:sdtContent>
        <w:p w14:paraId="43175BBD" w14:textId="632EB16C" w:rsidR="0073352E" w:rsidRPr="00DA4073" w:rsidRDefault="00EE044E" w:rsidP="0073352E">
          <w:pPr>
            <w:jc w:val="center"/>
            <w:rPr>
              <w:rFonts w:ascii="Times New Roman" w:hAnsi="Times New Roman" w:cs="Times New Roman"/>
            </w:rPr>
          </w:pPr>
          <w:r>
            <w:rPr>
              <w:rFonts w:ascii="Times New Roman" w:hAnsi="Times New Roman"/>
              <w:b/>
              <w:noProof/>
              <w:sz w:val="32"/>
              <w:szCs w:val="32"/>
              <w:lang w:eastAsia="en-US"/>
            </w:rPr>
            <w:drawing>
              <wp:inline distT="0" distB="0" distL="0" distR="0" wp14:anchorId="11595BFF" wp14:editId="2C2AFE5C">
                <wp:extent cx="3876675" cy="3857625"/>
                <wp:effectExtent l="0" t="0" r="9525" b="9525"/>
                <wp:docPr id="1" name="Picture 1" descr="C:\Users\Gibbitty\Desktop\S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ibbitty\Desktop\SG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6675" cy="3857625"/>
                        </a:xfrm>
                        <a:prstGeom prst="rect">
                          <a:avLst/>
                        </a:prstGeom>
                        <a:noFill/>
                        <a:ln>
                          <a:noFill/>
                        </a:ln>
                      </pic:spPr>
                    </pic:pic>
                  </a:graphicData>
                </a:graphic>
              </wp:inline>
            </w:drawing>
          </w:r>
        </w:p>
        <w:p w14:paraId="722729BD" w14:textId="77777777" w:rsidR="0073352E" w:rsidRPr="00DA4073" w:rsidRDefault="0073352E" w:rsidP="0073352E">
          <w:pPr>
            <w:jc w:val="center"/>
            <w:rPr>
              <w:rFonts w:ascii="Times New Roman" w:eastAsiaTheme="majorEastAsia" w:hAnsi="Times New Roman" w:cs="Times New Roman"/>
              <w:spacing w:val="5"/>
              <w:kern w:val="28"/>
              <w:sz w:val="48"/>
              <w:szCs w:val="48"/>
            </w:rPr>
          </w:pPr>
        </w:p>
        <w:p w14:paraId="0E08B1D5" w14:textId="77777777" w:rsidR="0073352E" w:rsidRPr="00DA4073" w:rsidRDefault="0073352E" w:rsidP="0073352E">
          <w:pPr>
            <w:jc w:val="center"/>
            <w:rPr>
              <w:rFonts w:ascii="Times New Roman" w:eastAsiaTheme="majorEastAsia" w:hAnsi="Times New Roman" w:cs="Times New Roman"/>
              <w:spacing w:val="5"/>
              <w:kern w:val="28"/>
              <w:sz w:val="48"/>
              <w:szCs w:val="48"/>
            </w:rPr>
          </w:pPr>
        </w:p>
        <w:p w14:paraId="6C0F5E49" w14:textId="6C8BA1DC" w:rsidR="0073352E" w:rsidRPr="00DA4073" w:rsidRDefault="0073352E" w:rsidP="0073352E">
          <w:pPr>
            <w:jc w:val="center"/>
            <w:rPr>
              <w:rFonts w:ascii="Times New Roman" w:eastAsiaTheme="majorEastAsia" w:hAnsi="Times New Roman" w:cs="Times New Roman"/>
              <w:spacing w:val="5"/>
              <w:kern w:val="28"/>
              <w:sz w:val="48"/>
              <w:szCs w:val="48"/>
            </w:rPr>
          </w:pPr>
          <w:r w:rsidRPr="00DA4073">
            <w:rPr>
              <w:rFonts w:ascii="Times New Roman" w:eastAsiaTheme="majorEastAsia" w:hAnsi="Times New Roman" w:cs="Times New Roman"/>
              <w:spacing w:val="5"/>
              <w:kern w:val="28"/>
              <w:sz w:val="48"/>
              <w:szCs w:val="48"/>
            </w:rPr>
            <w:t>Mansfield University</w:t>
          </w:r>
          <w:r w:rsidR="00EB71AF">
            <w:rPr>
              <w:rFonts w:ascii="Times New Roman" w:eastAsiaTheme="majorEastAsia" w:hAnsi="Times New Roman" w:cs="Times New Roman"/>
              <w:spacing w:val="5"/>
              <w:kern w:val="28"/>
              <w:sz w:val="48"/>
              <w:szCs w:val="48"/>
            </w:rPr>
            <w:t xml:space="preserve"> of Pennsylvania</w:t>
          </w:r>
        </w:p>
        <w:p w14:paraId="018C96CA" w14:textId="33BF3E34" w:rsidR="0073352E" w:rsidRPr="00DA4073" w:rsidRDefault="0073352E" w:rsidP="0073352E">
          <w:pPr>
            <w:jc w:val="center"/>
            <w:rPr>
              <w:rFonts w:ascii="Times New Roman" w:eastAsiaTheme="majorEastAsia" w:hAnsi="Times New Roman" w:cs="Times New Roman"/>
              <w:spacing w:val="5"/>
              <w:kern w:val="28"/>
              <w:sz w:val="48"/>
              <w:szCs w:val="48"/>
            </w:rPr>
          </w:pPr>
          <w:r w:rsidRPr="00DA4073">
            <w:rPr>
              <w:rFonts w:ascii="Times New Roman" w:eastAsiaTheme="majorEastAsia" w:hAnsi="Times New Roman" w:cs="Times New Roman"/>
              <w:spacing w:val="5"/>
              <w:kern w:val="28"/>
              <w:sz w:val="48"/>
              <w:szCs w:val="48"/>
            </w:rPr>
            <w:t>Student Government Association</w:t>
          </w:r>
          <w:r w:rsidR="00EE044E">
            <w:rPr>
              <w:rFonts w:ascii="Times New Roman" w:eastAsiaTheme="majorEastAsia" w:hAnsi="Times New Roman" w:cs="Times New Roman"/>
              <w:spacing w:val="5"/>
              <w:kern w:val="28"/>
              <w:sz w:val="48"/>
              <w:szCs w:val="48"/>
            </w:rPr>
            <w:t>’s</w:t>
          </w:r>
        </w:p>
        <w:p w14:paraId="0ADBE4F8" w14:textId="426230B7" w:rsidR="0073352E" w:rsidRPr="00DA4073" w:rsidRDefault="0073352E" w:rsidP="0073352E">
          <w:pPr>
            <w:jc w:val="center"/>
            <w:rPr>
              <w:rFonts w:ascii="Times New Roman" w:eastAsiaTheme="majorEastAsia" w:hAnsi="Times New Roman" w:cs="Times New Roman"/>
              <w:spacing w:val="5"/>
              <w:kern w:val="28"/>
              <w:sz w:val="48"/>
              <w:szCs w:val="48"/>
            </w:rPr>
          </w:pPr>
          <w:r w:rsidRPr="00DA4073">
            <w:rPr>
              <w:rFonts w:ascii="Times New Roman" w:eastAsiaTheme="majorEastAsia" w:hAnsi="Times New Roman" w:cs="Times New Roman"/>
              <w:spacing w:val="5"/>
              <w:kern w:val="28"/>
              <w:sz w:val="48"/>
              <w:szCs w:val="48"/>
            </w:rPr>
            <w:t>Committee on Finance</w:t>
          </w:r>
        </w:p>
        <w:p w14:paraId="090A5DC3" w14:textId="77777777" w:rsidR="00292971" w:rsidRDefault="00292971" w:rsidP="00292971">
          <w:pPr>
            <w:jc w:val="center"/>
            <w:rPr>
              <w:rFonts w:ascii="Times New Roman" w:eastAsiaTheme="majorEastAsia" w:hAnsi="Times New Roman" w:cs="Times New Roman"/>
              <w:spacing w:val="5"/>
              <w:kern w:val="28"/>
              <w:sz w:val="48"/>
              <w:szCs w:val="48"/>
            </w:rPr>
            <w:sectPr w:rsidR="00292971" w:rsidSect="00F3157B">
              <w:footerReference w:type="even" r:id="rId9"/>
              <w:footerReference w:type="default" r:id="rId10"/>
              <w:pgSz w:w="12240" w:h="15840" w:code="1"/>
              <w:pgMar w:top="1440" w:right="1440" w:bottom="1440" w:left="1440" w:header="720" w:footer="720" w:gutter="0"/>
              <w:pgNumType w:start="0"/>
              <w:cols w:space="720"/>
              <w:vAlign w:val="center"/>
              <w:titlePg/>
              <w:docGrid w:linePitch="326"/>
            </w:sectPr>
          </w:pPr>
          <w:r>
            <w:rPr>
              <w:rFonts w:ascii="Times New Roman" w:eastAsiaTheme="majorEastAsia" w:hAnsi="Times New Roman" w:cs="Times New Roman"/>
              <w:spacing w:val="5"/>
              <w:kern w:val="28"/>
              <w:sz w:val="48"/>
              <w:szCs w:val="48"/>
            </w:rPr>
            <w:t>Policy Manual</w:t>
          </w:r>
        </w:p>
        <w:p w14:paraId="49372F16" w14:textId="77777777" w:rsidR="00292971" w:rsidRDefault="004421CE" w:rsidP="00292971">
          <w:pPr>
            <w:pStyle w:val="NoSpacing"/>
          </w:pPr>
        </w:p>
      </w:sdtContent>
    </w:sdt>
    <w:p w14:paraId="092D7B75" w14:textId="71AB06F7" w:rsidR="001E7F27" w:rsidRPr="007300D2" w:rsidRDefault="001E7F27" w:rsidP="00941BCC">
      <w:pPr>
        <w:pStyle w:val="Heading1"/>
        <w:jc w:val="center"/>
        <w:rPr>
          <w:rFonts w:eastAsiaTheme="minorHAnsi"/>
          <w:b w:val="0"/>
          <w:sz w:val="32"/>
          <w:szCs w:val="32"/>
        </w:rPr>
      </w:pPr>
      <w:r w:rsidRPr="007300D2">
        <w:rPr>
          <w:b w:val="0"/>
          <w:sz w:val="32"/>
          <w:szCs w:val="32"/>
        </w:rPr>
        <w:t>Table of Contents</w:t>
      </w:r>
    </w:p>
    <w:p w14:paraId="4C42F353" w14:textId="3F682D11" w:rsidR="00EF2176" w:rsidRPr="00DA4073" w:rsidRDefault="008869FD" w:rsidP="00EF2176">
      <w:pPr>
        <w:rPr>
          <w:rFonts w:ascii="Times New Roman" w:hAnsi="Times New Roman" w:cs="Times New Roman"/>
          <w:sz w:val="23"/>
          <w:szCs w:val="23"/>
        </w:rPr>
      </w:pPr>
      <w:r>
        <w:rPr>
          <w:rFonts w:ascii="Times New Roman" w:hAnsi="Times New Roman" w:cs="Times New Roman"/>
          <w:sz w:val="23"/>
          <w:szCs w:val="23"/>
        </w:rPr>
        <w:t>Article I</w:t>
      </w:r>
      <w:r w:rsidR="00EF2176" w:rsidRPr="00DA4073">
        <w:rPr>
          <w:rFonts w:ascii="Times New Roman" w:hAnsi="Times New Roman" w:cs="Times New Roman"/>
          <w:sz w:val="23"/>
          <w:szCs w:val="23"/>
        </w:rPr>
        <w:t>: Purpose and Definitions</w:t>
      </w:r>
    </w:p>
    <w:p w14:paraId="3F7D87DA" w14:textId="77777777" w:rsidR="00EF2176" w:rsidRPr="00DA4073" w:rsidRDefault="00EF2176" w:rsidP="00EF2176">
      <w:pPr>
        <w:rPr>
          <w:rFonts w:ascii="Times New Roman" w:hAnsi="Times New Roman" w:cs="Times New Roman"/>
          <w:sz w:val="23"/>
          <w:szCs w:val="23"/>
        </w:rPr>
      </w:pPr>
      <w:r w:rsidRPr="00DA4073">
        <w:rPr>
          <w:rFonts w:ascii="Times New Roman" w:hAnsi="Times New Roman" w:cs="Times New Roman"/>
          <w:sz w:val="23"/>
          <w:szCs w:val="23"/>
        </w:rPr>
        <w:tab/>
        <w:t>Section 1: Purpose</w:t>
      </w:r>
    </w:p>
    <w:p w14:paraId="4DD181B9" w14:textId="77777777" w:rsidR="00EF2176" w:rsidRPr="00DA4073" w:rsidRDefault="00EF2176" w:rsidP="00EF2176">
      <w:pPr>
        <w:rPr>
          <w:rFonts w:ascii="Times New Roman" w:hAnsi="Times New Roman" w:cs="Times New Roman"/>
          <w:sz w:val="23"/>
          <w:szCs w:val="23"/>
        </w:rPr>
      </w:pPr>
      <w:r w:rsidRPr="00DA4073">
        <w:rPr>
          <w:rFonts w:ascii="Times New Roman" w:hAnsi="Times New Roman" w:cs="Times New Roman"/>
          <w:sz w:val="23"/>
          <w:szCs w:val="23"/>
        </w:rPr>
        <w:tab/>
        <w:t>Section 2: Definitions of Terms and Acronyms</w:t>
      </w:r>
    </w:p>
    <w:p w14:paraId="796A73A4" w14:textId="329EF9ED" w:rsidR="00EF2176" w:rsidRPr="00DA4073" w:rsidRDefault="008869FD" w:rsidP="00EF2176">
      <w:pPr>
        <w:rPr>
          <w:rFonts w:ascii="Times New Roman" w:hAnsi="Times New Roman" w:cs="Times New Roman"/>
          <w:sz w:val="23"/>
          <w:szCs w:val="23"/>
        </w:rPr>
      </w:pPr>
      <w:r>
        <w:rPr>
          <w:rFonts w:ascii="Times New Roman" w:hAnsi="Times New Roman" w:cs="Times New Roman"/>
          <w:sz w:val="23"/>
          <w:szCs w:val="23"/>
        </w:rPr>
        <w:t>Article II</w:t>
      </w:r>
      <w:r w:rsidR="00EF2176" w:rsidRPr="00DA4073">
        <w:rPr>
          <w:rFonts w:ascii="Times New Roman" w:hAnsi="Times New Roman" w:cs="Times New Roman"/>
          <w:sz w:val="23"/>
          <w:szCs w:val="23"/>
        </w:rPr>
        <w:t>: Eligibility for Funding</w:t>
      </w:r>
    </w:p>
    <w:p w14:paraId="03E347D4" w14:textId="77777777" w:rsidR="00EF2176" w:rsidRPr="00DA4073" w:rsidRDefault="00EF2176" w:rsidP="00EF2176">
      <w:pPr>
        <w:rPr>
          <w:rFonts w:ascii="Times New Roman" w:hAnsi="Times New Roman" w:cs="Times New Roman"/>
          <w:sz w:val="23"/>
          <w:szCs w:val="23"/>
        </w:rPr>
      </w:pPr>
      <w:r w:rsidRPr="00DA4073">
        <w:rPr>
          <w:rFonts w:ascii="Times New Roman" w:hAnsi="Times New Roman" w:cs="Times New Roman"/>
          <w:sz w:val="23"/>
          <w:szCs w:val="23"/>
        </w:rPr>
        <w:tab/>
        <w:t>Section 1 Requirements</w:t>
      </w:r>
    </w:p>
    <w:p w14:paraId="41473D33" w14:textId="77777777" w:rsidR="00EF2176" w:rsidRPr="00DA4073" w:rsidRDefault="00EF2176" w:rsidP="00EF2176">
      <w:pPr>
        <w:rPr>
          <w:rFonts w:ascii="Times New Roman" w:hAnsi="Times New Roman" w:cs="Times New Roman"/>
          <w:sz w:val="23"/>
          <w:szCs w:val="23"/>
        </w:rPr>
      </w:pPr>
      <w:r w:rsidRPr="00DA4073">
        <w:rPr>
          <w:rFonts w:ascii="Times New Roman" w:hAnsi="Times New Roman" w:cs="Times New Roman"/>
          <w:sz w:val="23"/>
          <w:szCs w:val="23"/>
        </w:rPr>
        <w:tab/>
        <w:t>Section 2: Failure to Comply</w:t>
      </w:r>
    </w:p>
    <w:p w14:paraId="6503954F" w14:textId="2AC010DF" w:rsidR="00EF2176" w:rsidRPr="00DA4073" w:rsidRDefault="008869FD" w:rsidP="00EF2176">
      <w:pPr>
        <w:rPr>
          <w:rFonts w:ascii="Times New Roman" w:hAnsi="Times New Roman" w:cs="Times New Roman"/>
          <w:sz w:val="23"/>
          <w:szCs w:val="23"/>
        </w:rPr>
      </w:pPr>
      <w:r>
        <w:rPr>
          <w:rFonts w:ascii="Times New Roman" w:hAnsi="Times New Roman" w:cs="Times New Roman"/>
          <w:sz w:val="23"/>
          <w:szCs w:val="23"/>
        </w:rPr>
        <w:t>Article III</w:t>
      </w:r>
      <w:r w:rsidR="00EF2176" w:rsidRPr="00DA4073">
        <w:rPr>
          <w:rFonts w:ascii="Times New Roman" w:hAnsi="Times New Roman" w:cs="Times New Roman"/>
          <w:sz w:val="23"/>
          <w:szCs w:val="23"/>
        </w:rPr>
        <w:t>: Restrictions</w:t>
      </w:r>
    </w:p>
    <w:p w14:paraId="5583D1FD" w14:textId="7595EFB7" w:rsidR="00EF2176" w:rsidRPr="00DA4073" w:rsidRDefault="00EF2176" w:rsidP="00EF2176">
      <w:pPr>
        <w:rPr>
          <w:rFonts w:ascii="Times New Roman" w:hAnsi="Times New Roman" w:cs="Times New Roman"/>
          <w:sz w:val="23"/>
          <w:szCs w:val="23"/>
        </w:rPr>
      </w:pPr>
      <w:r w:rsidRPr="00DA4073">
        <w:rPr>
          <w:rFonts w:ascii="Times New Roman" w:hAnsi="Times New Roman" w:cs="Times New Roman"/>
          <w:sz w:val="23"/>
          <w:szCs w:val="23"/>
        </w:rPr>
        <w:tab/>
        <w:t xml:space="preserve">Section 1: Student Activity Fees may not be </w:t>
      </w:r>
      <w:r w:rsidR="00E54137" w:rsidRPr="00DA4073">
        <w:rPr>
          <w:rFonts w:ascii="Times New Roman" w:hAnsi="Times New Roman" w:cs="Times New Roman"/>
          <w:sz w:val="23"/>
          <w:szCs w:val="23"/>
        </w:rPr>
        <w:t>allocated</w:t>
      </w:r>
      <w:r w:rsidRPr="00DA4073">
        <w:rPr>
          <w:rFonts w:ascii="Times New Roman" w:hAnsi="Times New Roman" w:cs="Times New Roman"/>
          <w:sz w:val="23"/>
          <w:szCs w:val="23"/>
        </w:rPr>
        <w:t xml:space="preserve"> to:</w:t>
      </w:r>
    </w:p>
    <w:p w14:paraId="3D1BAC07" w14:textId="77777777" w:rsidR="00EF2176" w:rsidRPr="00DA4073" w:rsidRDefault="00EF2176" w:rsidP="00EF2176">
      <w:pPr>
        <w:rPr>
          <w:rFonts w:ascii="Times New Roman" w:hAnsi="Times New Roman" w:cs="Times New Roman"/>
          <w:sz w:val="23"/>
          <w:szCs w:val="23"/>
        </w:rPr>
      </w:pPr>
      <w:r w:rsidRPr="00DA4073">
        <w:rPr>
          <w:rFonts w:ascii="Times New Roman" w:hAnsi="Times New Roman" w:cs="Times New Roman"/>
          <w:sz w:val="23"/>
          <w:szCs w:val="23"/>
        </w:rPr>
        <w:tab/>
        <w:t>Section 2: Specific Restrictions</w:t>
      </w:r>
    </w:p>
    <w:p w14:paraId="69A36F91" w14:textId="77777777" w:rsidR="00EF2176" w:rsidRPr="00DA4073" w:rsidRDefault="00EF2176" w:rsidP="00EF2176">
      <w:pPr>
        <w:rPr>
          <w:rFonts w:ascii="Times New Roman" w:hAnsi="Times New Roman" w:cs="Times New Roman"/>
          <w:sz w:val="23"/>
          <w:szCs w:val="23"/>
        </w:rPr>
      </w:pPr>
      <w:r w:rsidRPr="00DA4073">
        <w:rPr>
          <w:rFonts w:ascii="Times New Roman" w:hAnsi="Times New Roman" w:cs="Times New Roman"/>
          <w:sz w:val="23"/>
          <w:szCs w:val="23"/>
        </w:rPr>
        <w:tab/>
        <w:t xml:space="preserve">Section 3: First Year </w:t>
      </w:r>
      <w:r>
        <w:rPr>
          <w:rFonts w:ascii="Times New Roman" w:hAnsi="Times New Roman" w:cs="Times New Roman"/>
          <w:sz w:val="23"/>
          <w:szCs w:val="23"/>
        </w:rPr>
        <w:t>and Inactive Organizations</w:t>
      </w:r>
    </w:p>
    <w:p w14:paraId="3DFC0483" w14:textId="3E8D14CB" w:rsidR="00EF2176" w:rsidRPr="00DA4073" w:rsidRDefault="008869FD" w:rsidP="00EF2176">
      <w:pPr>
        <w:rPr>
          <w:rFonts w:ascii="Times New Roman" w:hAnsi="Times New Roman" w:cs="Times New Roman"/>
          <w:sz w:val="23"/>
          <w:szCs w:val="23"/>
        </w:rPr>
      </w:pPr>
      <w:r>
        <w:rPr>
          <w:rFonts w:ascii="Times New Roman" w:hAnsi="Times New Roman" w:cs="Times New Roman"/>
          <w:sz w:val="23"/>
          <w:szCs w:val="23"/>
        </w:rPr>
        <w:t>Article IV</w:t>
      </w:r>
      <w:r w:rsidR="00EF2176" w:rsidRPr="00DA4073">
        <w:rPr>
          <w:rFonts w:ascii="Times New Roman" w:hAnsi="Times New Roman" w:cs="Times New Roman"/>
          <w:sz w:val="23"/>
          <w:szCs w:val="23"/>
        </w:rPr>
        <w:t>: Expenditure Guidelines</w:t>
      </w:r>
    </w:p>
    <w:p w14:paraId="0845F294" w14:textId="77777777" w:rsidR="00EF2176" w:rsidRPr="00DA4073" w:rsidRDefault="00EF2176" w:rsidP="00EF2176">
      <w:pPr>
        <w:rPr>
          <w:rFonts w:ascii="Times New Roman" w:hAnsi="Times New Roman" w:cs="Times New Roman"/>
          <w:sz w:val="23"/>
          <w:szCs w:val="23"/>
        </w:rPr>
      </w:pPr>
      <w:r w:rsidRPr="00DA4073">
        <w:rPr>
          <w:rFonts w:ascii="Times New Roman" w:hAnsi="Times New Roman" w:cs="Times New Roman"/>
          <w:sz w:val="23"/>
          <w:szCs w:val="23"/>
        </w:rPr>
        <w:tab/>
        <w:t>Section 1: Programming</w:t>
      </w:r>
    </w:p>
    <w:p w14:paraId="7E77DB33" w14:textId="77777777" w:rsidR="00EF2176" w:rsidRPr="00DA4073" w:rsidRDefault="00EF2176" w:rsidP="00EF2176">
      <w:pPr>
        <w:rPr>
          <w:rFonts w:ascii="Times New Roman" w:hAnsi="Times New Roman" w:cs="Times New Roman"/>
          <w:sz w:val="23"/>
          <w:szCs w:val="23"/>
        </w:rPr>
      </w:pPr>
      <w:r w:rsidRPr="00DA4073">
        <w:rPr>
          <w:rFonts w:ascii="Times New Roman" w:hAnsi="Times New Roman" w:cs="Times New Roman"/>
          <w:sz w:val="23"/>
          <w:szCs w:val="23"/>
        </w:rPr>
        <w:tab/>
        <w:t>Section 2: Travel</w:t>
      </w:r>
    </w:p>
    <w:p w14:paraId="57211FA6" w14:textId="77777777" w:rsidR="00EF2176" w:rsidRPr="00DA4073" w:rsidRDefault="00EF2176" w:rsidP="00EF2176">
      <w:pPr>
        <w:rPr>
          <w:rFonts w:ascii="Times New Roman" w:hAnsi="Times New Roman" w:cs="Times New Roman"/>
          <w:sz w:val="23"/>
          <w:szCs w:val="23"/>
        </w:rPr>
      </w:pPr>
      <w:r w:rsidRPr="00DA4073">
        <w:rPr>
          <w:rFonts w:ascii="Times New Roman" w:hAnsi="Times New Roman" w:cs="Times New Roman"/>
          <w:sz w:val="23"/>
          <w:szCs w:val="23"/>
        </w:rPr>
        <w:tab/>
        <w:t>Section 3: Capital Expenditures</w:t>
      </w:r>
    </w:p>
    <w:p w14:paraId="2CC80157" w14:textId="77777777" w:rsidR="00EF2176" w:rsidRPr="00DA4073" w:rsidRDefault="00EF2176" w:rsidP="00EF2176">
      <w:pPr>
        <w:rPr>
          <w:rFonts w:ascii="Times New Roman" w:hAnsi="Times New Roman" w:cs="Times New Roman"/>
          <w:sz w:val="23"/>
          <w:szCs w:val="23"/>
        </w:rPr>
      </w:pPr>
      <w:r w:rsidRPr="00DA4073">
        <w:rPr>
          <w:rFonts w:ascii="Times New Roman" w:hAnsi="Times New Roman" w:cs="Times New Roman"/>
          <w:sz w:val="23"/>
          <w:szCs w:val="23"/>
        </w:rPr>
        <w:tab/>
        <w:t>Section 4: Uniform Funding</w:t>
      </w:r>
    </w:p>
    <w:p w14:paraId="0FE83EE0" w14:textId="77777777" w:rsidR="00EF2176" w:rsidRPr="00DA4073" w:rsidRDefault="00EF2176" w:rsidP="00EF2176">
      <w:pPr>
        <w:rPr>
          <w:rFonts w:ascii="Times New Roman" w:hAnsi="Times New Roman" w:cs="Times New Roman"/>
          <w:sz w:val="23"/>
          <w:szCs w:val="23"/>
        </w:rPr>
      </w:pPr>
      <w:r w:rsidRPr="00DA4073">
        <w:rPr>
          <w:rFonts w:ascii="Times New Roman" w:hAnsi="Times New Roman" w:cs="Times New Roman"/>
          <w:sz w:val="23"/>
          <w:szCs w:val="23"/>
        </w:rPr>
        <w:tab/>
        <w:t xml:space="preserve">Section 5: </w:t>
      </w:r>
      <w:r>
        <w:rPr>
          <w:rFonts w:ascii="Times New Roman" w:hAnsi="Times New Roman" w:cs="Times New Roman"/>
          <w:sz w:val="23"/>
          <w:szCs w:val="23"/>
        </w:rPr>
        <w:t xml:space="preserve">T-Shirts and </w:t>
      </w:r>
      <w:r w:rsidRPr="00DA4073">
        <w:rPr>
          <w:rFonts w:ascii="Times New Roman" w:hAnsi="Times New Roman" w:cs="Times New Roman"/>
          <w:sz w:val="23"/>
          <w:szCs w:val="23"/>
        </w:rPr>
        <w:t>Spirit Giveaway Items</w:t>
      </w:r>
    </w:p>
    <w:p w14:paraId="5BC0C9CD" w14:textId="50A09E6E" w:rsidR="00EF2176" w:rsidRPr="00DA4073" w:rsidRDefault="008869FD" w:rsidP="00EF2176">
      <w:pPr>
        <w:rPr>
          <w:rFonts w:ascii="Times New Roman" w:hAnsi="Times New Roman" w:cs="Times New Roman"/>
          <w:sz w:val="23"/>
          <w:szCs w:val="23"/>
        </w:rPr>
      </w:pPr>
      <w:r>
        <w:rPr>
          <w:rFonts w:ascii="Times New Roman" w:hAnsi="Times New Roman" w:cs="Times New Roman"/>
          <w:sz w:val="23"/>
          <w:szCs w:val="23"/>
        </w:rPr>
        <w:t>Article V</w:t>
      </w:r>
      <w:r w:rsidR="00EF2176" w:rsidRPr="00DA4073">
        <w:rPr>
          <w:rFonts w:ascii="Times New Roman" w:hAnsi="Times New Roman" w:cs="Times New Roman"/>
          <w:sz w:val="23"/>
          <w:szCs w:val="23"/>
        </w:rPr>
        <w:t>: Expenditure Procedures</w:t>
      </w:r>
    </w:p>
    <w:p w14:paraId="0E0AA0AE" w14:textId="77777777" w:rsidR="00EF2176" w:rsidRPr="00DA4073" w:rsidRDefault="00EF2176" w:rsidP="00EF2176">
      <w:pPr>
        <w:rPr>
          <w:rFonts w:ascii="Times New Roman" w:hAnsi="Times New Roman" w:cs="Times New Roman"/>
          <w:sz w:val="23"/>
          <w:szCs w:val="23"/>
        </w:rPr>
      </w:pPr>
      <w:r w:rsidRPr="00DA4073">
        <w:rPr>
          <w:rFonts w:ascii="Times New Roman" w:hAnsi="Times New Roman" w:cs="Times New Roman"/>
          <w:sz w:val="23"/>
          <w:szCs w:val="23"/>
        </w:rPr>
        <w:tab/>
        <w:t>Section 1: CCSI Vouchers</w:t>
      </w:r>
    </w:p>
    <w:p w14:paraId="48C2F992" w14:textId="77777777" w:rsidR="00EF2176" w:rsidRPr="00DA4073" w:rsidRDefault="00EF2176" w:rsidP="00EF2176">
      <w:pPr>
        <w:rPr>
          <w:rFonts w:ascii="Times New Roman" w:hAnsi="Times New Roman" w:cs="Times New Roman"/>
          <w:sz w:val="23"/>
          <w:szCs w:val="23"/>
        </w:rPr>
      </w:pPr>
      <w:r w:rsidRPr="00DA4073">
        <w:rPr>
          <w:rFonts w:ascii="Times New Roman" w:hAnsi="Times New Roman" w:cs="Times New Roman"/>
          <w:sz w:val="23"/>
          <w:szCs w:val="23"/>
        </w:rPr>
        <w:tab/>
        <w:t>Section 2: Transfer of Funds</w:t>
      </w:r>
    </w:p>
    <w:p w14:paraId="7AED1F04" w14:textId="77777777" w:rsidR="00EF2176" w:rsidRPr="00DA4073" w:rsidRDefault="00EF2176" w:rsidP="00EF2176">
      <w:pPr>
        <w:rPr>
          <w:rFonts w:ascii="Times New Roman" w:hAnsi="Times New Roman" w:cs="Times New Roman"/>
          <w:sz w:val="23"/>
          <w:szCs w:val="23"/>
        </w:rPr>
      </w:pPr>
      <w:r w:rsidRPr="00DA4073">
        <w:rPr>
          <w:rFonts w:ascii="Times New Roman" w:hAnsi="Times New Roman" w:cs="Times New Roman"/>
          <w:sz w:val="23"/>
          <w:szCs w:val="23"/>
        </w:rPr>
        <w:tab/>
        <w:t>Section 3: Expenditure Verification Procedures</w:t>
      </w:r>
    </w:p>
    <w:p w14:paraId="75CBD981" w14:textId="77777777" w:rsidR="00EF2176" w:rsidRPr="00DA4073" w:rsidRDefault="00EF2176" w:rsidP="00EF2176">
      <w:pPr>
        <w:rPr>
          <w:rFonts w:ascii="Times New Roman" w:hAnsi="Times New Roman" w:cs="Times New Roman"/>
          <w:sz w:val="23"/>
          <w:szCs w:val="23"/>
        </w:rPr>
      </w:pPr>
      <w:r w:rsidRPr="00DA4073">
        <w:rPr>
          <w:rFonts w:ascii="Times New Roman" w:hAnsi="Times New Roman" w:cs="Times New Roman"/>
          <w:sz w:val="23"/>
          <w:szCs w:val="23"/>
        </w:rPr>
        <w:tab/>
        <w:t>Section 4: Overspending</w:t>
      </w:r>
    </w:p>
    <w:p w14:paraId="28643036" w14:textId="77DDBCB2" w:rsidR="00EF2176" w:rsidRPr="00DA4073" w:rsidRDefault="008869FD" w:rsidP="00EF2176">
      <w:pPr>
        <w:rPr>
          <w:rFonts w:ascii="Times New Roman" w:hAnsi="Times New Roman" w:cs="Times New Roman"/>
          <w:sz w:val="23"/>
          <w:szCs w:val="23"/>
        </w:rPr>
      </w:pPr>
      <w:r>
        <w:rPr>
          <w:rFonts w:ascii="Times New Roman" w:hAnsi="Times New Roman" w:cs="Times New Roman"/>
          <w:sz w:val="23"/>
          <w:szCs w:val="23"/>
        </w:rPr>
        <w:t>Article VI</w:t>
      </w:r>
      <w:r w:rsidR="00EF2176" w:rsidRPr="00DA4073">
        <w:rPr>
          <w:rFonts w:ascii="Times New Roman" w:hAnsi="Times New Roman" w:cs="Times New Roman"/>
          <w:sz w:val="23"/>
          <w:szCs w:val="23"/>
        </w:rPr>
        <w:t>: Activity Promotions</w:t>
      </w:r>
    </w:p>
    <w:p w14:paraId="269A5552" w14:textId="77777777" w:rsidR="00EF2176" w:rsidRPr="00DA4073" w:rsidRDefault="00EF2176" w:rsidP="00EF2176">
      <w:pPr>
        <w:rPr>
          <w:rFonts w:ascii="Times New Roman" w:hAnsi="Times New Roman" w:cs="Times New Roman"/>
          <w:sz w:val="23"/>
          <w:szCs w:val="23"/>
        </w:rPr>
      </w:pPr>
      <w:r w:rsidRPr="00DA4073">
        <w:rPr>
          <w:rFonts w:ascii="Times New Roman" w:hAnsi="Times New Roman" w:cs="Times New Roman"/>
          <w:sz w:val="23"/>
          <w:szCs w:val="23"/>
        </w:rPr>
        <w:tab/>
        <w:t>Section 1: Promotional Requirements</w:t>
      </w:r>
    </w:p>
    <w:p w14:paraId="09C7EC21" w14:textId="54D6FA49" w:rsidR="00EF2176" w:rsidRPr="00DA4073" w:rsidRDefault="008869FD" w:rsidP="00EF2176">
      <w:pPr>
        <w:rPr>
          <w:rFonts w:ascii="Times New Roman" w:hAnsi="Times New Roman" w:cs="Times New Roman"/>
          <w:sz w:val="23"/>
          <w:szCs w:val="23"/>
        </w:rPr>
      </w:pPr>
      <w:r>
        <w:rPr>
          <w:rFonts w:ascii="Times New Roman" w:hAnsi="Times New Roman" w:cs="Times New Roman"/>
          <w:sz w:val="23"/>
          <w:szCs w:val="23"/>
        </w:rPr>
        <w:t>Article VII</w:t>
      </w:r>
      <w:r w:rsidR="00EF2176" w:rsidRPr="00DA4073">
        <w:rPr>
          <w:rFonts w:ascii="Times New Roman" w:hAnsi="Times New Roman" w:cs="Times New Roman"/>
          <w:sz w:val="23"/>
          <w:szCs w:val="23"/>
        </w:rPr>
        <w:t>: Financial Requests</w:t>
      </w:r>
    </w:p>
    <w:p w14:paraId="55BA7073" w14:textId="77777777" w:rsidR="00EF2176" w:rsidRPr="00DA4073" w:rsidRDefault="00EF2176" w:rsidP="00EF2176">
      <w:pPr>
        <w:rPr>
          <w:rFonts w:ascii="Times New Roman" w:hAnsi="Times New Roman" w:cs="Times New Roman"/>
          <w:sz w:val="23"/>
          <w:szCs w:val="23"/>
        </w:rPr>
      </w:pPr>
      <w:r w:rsidRPr="00DA4073">
        <w:rPr>
          <w:rFonts w:ascii="Times New Roman" w:hAnsi="Times New Roman" w:cs="Times New Roman"/>
          <w:sz w:val="23"/>
          <w:szCs w:val="23"/>
        </w:rPr>
        <w:tab/>
        <w:t>Section 1: Allocation Decisions</w:t>
      </w:r>
    </w:p>
    <w:p w14:paraId="6C78CA09" w14:textId="77777777" w:rsidR="00EF2176" w:rsidRPr="00DA4073" w:rsidRDefault="00EF2176" w:rsidP="00EF2176">
      <w:pPr>
        <w:rPr>
          <w:rFonts w:ascii="Times New Roman" w:hAnsi="Times New Roman" w:cs="Times New Roman"/>
          <w:sz w:val="23"/>
          <w:szCs w:val="23"/>
        </w:rPr>
      </w:pPr>
      <w:r w:rsidRPr="00DA4073">
        <w:rPr>
          <w:rFonts w:ascii="Times New Roman" w:hAnsi="Times New Roman" w:cs="Times New Roman"/>
          <w:sz w:val="23"/>
          <w:szCs w:val="23"/>
        </w:rPr>
        <w:tab/>
        <w:t>Section 2: General Funding Request Procedures</w:t>
      </w:r>
    </w:p>
    <w:p w14:paraId="70EBA870" w14:textId="77777777" w:rsidR="00EF2176" w:rsidRPr="00DA4073" w:rsidRDefault="00EF2176" w:rsidP="00EF2176">
      <w:pPr>
        <w:rPr>
          <w:rFonts w:ascii="Times New Roman" w:hAnsi="Times New Roman" w:cs="Times New Roman"/>
          <w:sz w:val="23"/>
          <w:szCs w:val="23"/>
        </w:rPr>
      </w:pPr>
      <w:r w:rsidRPr="00DA4073">
        <w:rPr>
          <w:rFonts w:ascii="Times New Roman" w:hAnsi="Times New Roman" w:cs="Times New Roman"/>
          <w:sz w:val="23"/>
          <w:szCs w:val="23"/>
        </w:rPr>
        <w:tab/>
        <w:t>Section 3: Allocation Requests</w:t>
      </w:r>
    </w:p>
    <w:p w14:paraId="1BA9C38E" w14:textId="77777777" w:rsidR="00EF2176" w:rsidRPr="00DA4073" w:rsidRDefault="00EF2176" w:rsidP="00EF2176">
      <w:pPr>
        <w:rPr>
          <w:rFonts w:ascii="Times New Roman" w:hAnsi="Times New Roman" w:cs="Times New Roman"/>
          <w:sz w:val="23"/>
          <w:szCs w:val="23"/>
        </w:rPr>
      </w:pPr>
      <w:r w:rsidRPr="00DA4073">
        <w:rPr>
          <w:rFonts w:ascii="Times New Roman" w:hAnsi="Times New Roman" w:cs="Times New Roman"/>
          <w:sz w:val="23"/>
          <w:szCs w:val="23"/>
        </w:rPr>
        <w:tab/>
        <w:t>Section 4: Reallocation Requests</w:t>
      </w:r>
    </w:p>
    <w:p w14:paraId="5ABFE398" w14:textId="77777777" w:rsidR="00EF2176" w:rsidRPr="00DA4073" w:rsidRDefault="00EF2176" w:rsidP="00EF2176">
      <w:pPr>
        <w:rPr>
          <w:rFonts w:ascii="Times New Roman" w:hAnsi="Times New Roman" w:cs="Times New Roman"/>
          <w:sz w:val="23"/>
          <w:szCs w:val="23"/>
        </w:rPr>
      </w:pPr>
      <w:r w:rsidRPr="00DA4073">
        <w:rPr>
          <w:rFonts w:ascii="Times New Roman" w:hAnsi="Times New Roman" w:cs="Times New Roman"/>
          <w:sz w:val="23"/>
          <w:szCs w:val="23"/>
        </w:rPr>
        <w:tab/>
        <w:t>Section 5: Emergency Allocation Request</w:t>
      </w:r>
    </w:p>
    <w:p w14:paraId="0E8B233A" w14:textId="74139A1E" w:rsidR="00EF2176" w:rsidRPr="00DA4073" w:rsidRDefault="008869FD" w:rsidP="00EF2176">
      <w:pPr>
        <w:rPr>
          <w:rFonts w:ascii="Times New Roman" w:hAnsi="Times New Roman" w:cs="Times New Roman"/>
          <w:sz w:val="23"/>
          <w:szCs w:val="23"/>
        </w:rPr>
      </w:pPr>
      <w:r>
        <w:rPr>
          <w:rFonts w:ascii="Times New Roman" w:hAnsi="Times New Roman" w:cs="Times New Roman"/>
          <w:sz w:val="23"/>
          <w:szCs w:val="23"/>
        </w:rPr>
        <w:t>Article VIII</w:t>
      </w:r>
      <w:r w:rsidR="00EF2176" w:rsidRPr="00DA4073">
        <w:rPr>
          <w:rFonts w:ascii="Times New Roman" w:hAnsi="Times New Roman" w:cs="Times New Roman"/>
          <w:sz w:val="23"/>
          <w:szCs w:val="23"/>
        </w:rPr>
        <w:t>: Budgets for Student Organizations</w:t>
      </w:r>
    </w:p>
    <w:p w14:paraId="0AD315DB" w14:textId="77777777" w:rsidR="00EF2176" w:rsidRPr="00DA4073" w:rsidRDefault="00EF2176" w:rsidP="00EF2176">
      <w:pPr>
        <w:rPr>
          <w:rFonts w:ascii="Times New Roman" w:hAnsi="Times New Roman" w:cs="Times New Roman"/>
          <w:sz w:val="23"/>
          <w:szCs w:val="23"/>
        </w:rPr>
      </w:pPr>
      <w:r w:rsidRPr="00DA4073">
        <w:rPr>
          <w:rFonts w:ascii="Times New Roman" w:hAnsi="Times New Roman" w:cs="Times New Roman"/>
          <w:sz w:val="23"/>
          <w:szCs w:val="23"/>
        </w:rPr>
        <w:tab/>
        <w:t>Section 1: Budget Request Procedures</w:t>
      </w:r>
    </w:p>
    <w:p w14:paraId="5EFA255C" w14:textId="2777E83D" w:rsidR="00EF2176" w:rsidRPr="00DA4073" w:rsidRDefault="008869FD" w:rsidP="00EF2176">
      <w:pPr>
        <w:rPr>
          <w:rFonts w:ascii="Times New Roman" w:hAnsi="Times New Roman" w:cs="Times New Roman"/>
          <w:sz w:val="23"/>
          <w:szCs w:val="23"/>
        </w:rPr>
      </w:pPr>
      <w:r>
        <w:rPr>
          <w:rFonts w:ascii="Times New Roman" w:hAnsi="Times New Roman" w:cs="Times New Roman"/>
          <w:sz w:val="23"/>
          <w:szCs w:val="23"/>
        </w:rPr>
        <w:t>Article IX</w:t>
      </w:r>
      <w:r w:rsidR="00EF2176" w:rsidRPr="00DA4073">
        <w:rPr>
          <w:rFonts w:ascii="Times New Roman" w:hAnsi="Times New Roman" w:cs="Times New Roman"/>
          <w:sz w:val="23"/>
          <w:szCs w:val="23"/>
        </w:rPr>
        <w:t>: Appeal Process</w:t>
      </w:r>
    </w:p>
    <w:p w14:paraId="3D781A1B" w14:textId="77777777" w:rsidR="00EF2176" w:rsidRPr="00DA4073" w:rsidRDefault="00EF2176" w:rsidP="00EF2176">
      <w:pPr>
        <w:rPr>
          <w:rFonts w:ascii="Times New Roman" w:hAnsi="Times New Roman" w:cs="Times New Roman"/>
          <w:sz w:val="23"/>
          <w:szCs w:val="23"/>
        </w:rPr>
      </w:pPr>
      <w:r w:rsidRPr="00DA4073">
        <w:rPr>
          <w:rFonts w:ascii="Times New Roman" w:hAnsi="Times New Roman" w:cs="Times New Roman"/>
          <w:sz w:val="23"/>
          <w:szCs w:val="23"/>
        </w:rPr>
        <w:tab/>
        <w:t>Section 1: Appeal Rights</w:t>
      </w:r>
    </w:p>
    <w:p w14:paraId="438E55ED" w14:textId="77777777" w:rsidR="00EF2176" w:rsidRPr="00DA4073" w:rsidRDefault="00EF2176" w:rsidP="00EF2176">
      <w:pPr>
        <w:rPr>
          <w:rFonts w:ascii="Times New Roman" w:hAnsi="Times New Roman" w:cs="Times New Roman"/>
          <w:sz w:val="23"/>
          <w:szCs w:val="23"/>
        </w:rPr>
      </w:pPr>
      <w:r w:rsidRPr="00DA4073">
        <w:rPr>
          <w:rFonts w:ascii="Times New Roman" w:hAnsi="Times New Roman" w:cs="Times New Roman"/>
          <w:sz w:val="23"/>
          <w:szCs w:val="23"/>
        </w:rPr>
        <w:tab/>
        <w:t>Section 2: Appeal Process</w:t>
      </w:r>
    </w:p>
    <w:p w14:paraId="46832FF3" w14:textId="154A028A" w:rsidR="00EF2176" w:rsidRPr="00DA4073" w:rsidRDefault="008869FD" w:rsidP="00EF2176">
      <w:pPr>
        <w:rPr>
          <w:rFonts w:ascii="Times New Roman" w:hAnsi="Times New Roman" w:cs="Times New Roman"/>
          <w:sz w:val="23"/>
          <w:szCs w:val="23"/>
        </w:rPr>
      </w:pPr>
      <w:r>
        <w:rPr>
          <w:rFonts w:ascii="Times New Roman" w:hAnsi="Times New Roman" w:cs="Times New Roman"/>
          <w:sz w:val="23"/>
          <w:szCs w:val="23"/>
        </w:rPr>
        <w:t>Article X</w:t>
      </w:r>
      <w:r w:rsidR="00EF2176" w:rsidRPr="00DA4073">
        <w:rPr>
          <w:rFonts w:ascii="Times New Roman" w:hAnsi="Times New Roman" w:cs="Times New Roman"/>
          <w:sz w:val="23"/>
          <w:szCs w:val="23"/>
        </w:rPr>
        <w:t>: Audits</w:t>
      </w:r>
    </w:p>
    <w:p w14:paraId="31D368BA" w14:textId="77777777" w:rsidR="00EF2176" w:rsidRPr="00DA4073" w:rsidRDefault="00EF2176" w:rsidP="00EF2176">
      <w:pPr>
        <w:rPr>
          <w:rFonts w:ascii="Times New Roman" w:hAnsi="Times New Roman" w:cs="Times New Roman"/>
          <w:sz w:val="23"/>
          <w:szCs w:val="23"/>
        </w:rPr>
      </w:pPr>
      <w:r w:rsidRPr="00DA4073">
        <w:rPr>
          <w:rFonts w:ascii="Times New Roman" w:hAnsi="Times New Roman" w:cs="Times New Roman"/>
          <w:sz w:val="23"/>
          <w:szCs w:val="23"/>
        </w:rPr>
        <w:tab/>
        <w:t>Section 1: Audit Procedures</w:t>
      </w:r>
    </w:p>
    <w:p w14:paraId="16656D2E" w14:textId="67ED3C15" w:rsidR="00EF2176" w:rsidRPr="00DA4073" w:rsidRDefault="008869FD" w:rsidP="00EF2176">
      <w:pPr>
        <w:rPr>
          <w:rFonts w:ascii="Times New Roman" w:hAnsi="Times New Roman" w:cs="Times New Roman"/>
          <w:sz w:val="23"/>
          <w:szCs w:val="23"/>
        </w:rPr>
      </w:pPr>
      <w:r>
        <w:rPr>
          <w:rFonts w:ascii="Times New Roman" w:hAnsi="Times New Roman" w:cs="Times New Roman"/>
          <w:sz w:val="23"/>
          <w:szCs w:val="23"/>
        </w:rPr>
        <w:t>Article XI</w:t>
      </w:r>
      <w:r w:rsidR="00EF2176" w:rsidRPr="00DA4073">
        <w:rPr>
          <w:rFonts w:ascii="Times New Roman" w:hAnsi="Times New Roman" w:cs="Times New Roman"/>
          <w:sz w:val="23"/>
          <w:szCs w:val="23"/>
        </w:rPr>
        <w:t>: Theft or Loss of Inventory Items or Student Activity Fee Money</w:t>
      </w:r>
    </w:p>
    <w:p w14:paraId="4C1A4DBC" w14:textId="77777777" w:rsidR="00EF2176" w:rsidRPr="00DA4073" w:rsidRDefault="00EF2176" w:rsidP="00EF2176">
      <w:pPr>
        <w:rPr>
          <w:rFonts w:ascii="Times New Roman" w:hAnsi="Times New Roman" w:cs="Times New Roman"/>
          <w:sz w:val="23"/>
          <w:szCs w:val="23"/>
        </w:rPr>
      </w:pPr>
      <w:r w:rsidRPr="00DA4073">
        <w:rPr>
          <w:rFonts w:ascii="Times New Roman" w:hAnsi="Times New Roman" w:cs="Times New Roman"/>
          <w:sz w:val="23"/>
          <w:szCs w:val="23"/>
        </w:rPr>
        <w:tab/>
        <w:t>Section 1: Reporting Theft</w:t>
      </w:r>
    </w:p>
    <w:p w14:paraId="2824FED7" w14:textId="77777777" w:rsidR="00EF2176" w:rsidRPr="00DA4073" w:rsidRDefault="00EF2176" w:rsidP="00EF2176">
      <w:pPr>
        <w:rPr>
          <w:rFonts w:ascii="Times New Roman" w:hAnsi="Times New Roman" w:cs="Times New Roman"/>
          <w:sz w:val="23"/>
          <w:szCs w:val="23"/>
        </w:rPr>
      </w:pPr>
      <w:r w:rsidRPr="00DA4073">
        <w:rPr>
          <w:rFonts w:ascii="Times New Roman" w:hAnsi="Times New Roman" w:cs="Times New Roman"/>
          <w:sz w:val="23"/>
          <w:szCs w:val="23"/>
        </w:rPr>
        <w:tab/>
        <w:t>Section 2: Reporting Lost or Damaged Items</w:t>
      </w:r>
    </w:p>
    <w:p w14:paraId="2E5133E8" w14:textId="4D640EE1" w:rsidR="00EF2176" w:rsidRPr="00DA4073" w:rsidRDefault="008869FD" w:rsidP="00EF2176">
      <w:pPr>
        <w:rPr>
          <w:rFonts w:ascii="Times New Roman" w:hAnsi="Times New Roman" w:cs="Times New Roman"/>
          <w:sz w:val="23"/>
          <w:szCs w:val="23"/>
        </w:rPr>
      </w:pPr>
      <w:r>
        <w:rPr>
          <w:rFonts w:ascii="Times New Roman" w:hAnsi="Times New Roman" w:cs="Times New Roman"/>
          <w:sz w:val="23"/>
          <w:szCs w:val="23"/>
        </w:rPr>
        <w:t>Article XII</w:t>
      </w:r>
      <w:r w:rsidR="00EF2176" w:rsidRPr="00DA4073">
        <w:rPr>
          <w:rFonts w:ascii="Times New Roman" w:hAnsi="Times New Roman" w:cs="Times New Roman"/>
          <w:sz w:val="23"/>
          <w:szCs w:val="23"/>
        </w:rPr>
        <w:t>: Exceptions</w:t>
      </w:r>
    </w:p>
    <w:p w14:paraId="7C410ECA" w14:textId="77777777" w:rsidR="00EF2176" w:rsidRPr="00DA4073" w:rsidRDefault="00EF2176" w:rsidP="00EF2176">
      <w:pPr>
        <w:rPr>
          <w:rFonts w:ascii="Times New Roman" w:hAnsi="Times New Roman" w:cs="Times New Roman"/>
          <w:sz w:val="23"/>
          <w:szCs w:val="23"/>
        </w:rPr>
      </w:pPr>
      <w:r w:rsidRPr="00DA4073">
        <w:rPr>
          <w:rFonts w:ascii="Times New Roman" w:hAnsi="Times New Roman" w:cs="Times New Roman"/>
          <w:sz w:val="23"/>
          <w:szCs w:val="23"/>
        </w:rPr>
        <w:tab/>
        <w:t>Section 1: Special Funded Organizations</w:t>
      </w:r>
    </w:p>
    <w:p w14:paraId="66E14E78" w14:textId="77777777" w:rsidR="00EF2176" w:rsidRPr="00DA4073" w:rsidRDefault="00EF2176" w:rsidP="00EF2176">
      <w:pPr>
        <w:rPr>
          <w:rFonts w:ascii="Times New Roman" w:hAnsi="Times New Roman" w:cs="Times New Roman"/>
          <w:sz w:val="23"/>
          <w:szCs w:val="23"/>
        </w:rPr>
      </w:pPr>
      <w:r w:rsidRPr="00DA4073">
        <w:rPr>
          <w:rFonts w:ascii="Times New Roman" w:hAnsi="Times New Roman" w:cs="Times New Roman"/>
          <w:sz w:val="23"/>
          <w:szCs w:val="23"/>
        </w:rPr>
        <w:tab/>
        <w:t>Section 2: SGA and COF Policy Exemptions</w:t>
      </w:r>
    </w:p>
    <w:p w14:paraId="6C8C51CB" w14:textId="77777777" w:rsidR="00EF2176" w:rsidRPr="00DA4073" w:rsidRDefault="00EF2176" w:rsidP="00EF2176">
      <w:pPr>
        <w:rPr>
          <w:rFonts w:ascii="Times New Roman" w:hAnsi="Times New Roman" w:cs="Times New Roman"/>
          <w:sz w:val="23"/>
          <w:szCs w:val="23"/>
        </w:rPr>
      </w:pPr>
      <w:r w:rsidRPr="00DA4073">
        <w:rPr>
          <w:rFonts w:ascii="Times New Roman" w:hAnsi="Times New Roman" w:cs="Times New Roman"/>
          <w:sz w:val="23"/>
          <w:szCs w:val="23"/>
        </w:rPr>
        <w:tab/>
        <w:t>Section 3: Specific Requirements for Exempt Organizations</w:t>
      </w:r>
    </w:p>
    <w:p w14:paraId="5E2AD0C8" w14:textId="1F698ADD" w:rsidR="00EF2176" w:rsidRPr="00DA4073" w:rsidRDefault="008869FD" w:rsidP="00EF2176">
      <w:pPr>
        <w:rPr>
          <w:rFonts w:ascii="Times New Roman" w:hAnsi="Times New Roman" w:cs="Times New Roman"/>
          <w:sz w:val="23"/>
          <w:szCs w:val="23"/>
        </w:rPr>
      </w:pPr>
      <w:r>
        <w:rPr>
          <w:rFonts w:ascii="Times New Roman" w:hAnsi="Times New Roman" w:cs="Times New Roman"/>
          <w:sz w:val="23"/>
          <w:szCs w:val="23"/>
        </w:rPr>
        <w:t>Article XIII</w:t>
      </w:r>
      <w:r w:rsidR="00EF2176" w:rsidRPr="00DA4073">
        <w:rPr>
          <w:rFonts w:ascii="Times New Roman" w:hAnsi="Times New Roman" w:cs="Times New Roman"/>
          <w:sz w:val="23"/>
          <w:szCs w:val="23"/>
        </w:rPr>
        <w:t>: Revisions</w:t>
      </w:r>
      <w:r>
        <w:rPr>
          <w:rFonts w:ascii="Times New Roman" w:hAnsi="Times New Roman" w:cs="Times New Roman"/>
          <w:sz w:val="23"/>
          <w:szCs w:val="23"/>
        </w:rPr>
        <w:t xml:space="preserve"> and Amendments</w:t>
      </w:r>
    </w:p>
    <w:p w14:paraId="2B986232" w14:textId="77777777" w:rsidR="00EF2176" w:rsidRPr="00DA4073" w:rsidRDefault="00EF2176" w:rsidP="00EF2176">
      <w:pPr>
        <w:rPr>
          <w:rFonts w:ascii="Times New Roman" w:hAnsi="Times New Roman" w:cs="Times New Roman"/>
          <w:sz w:val="23"/>
          <w:szCs w:val="23"/>
        </w:rPr>
      </w:pPr>
      <w:r w:rsidRPr="00DA4073">
        <w:rPr>
          <w:rFonts w:ascii="Times New Roman" w:hAnsi="Times New Roman" w:cs="Times New Roman"/>
          <w:sz w:val="23"/>
          <w:szCs w:val="23"/>
        </w:rPr>
        <w:tab/>
        <w:t>Section 1: Revision Procedures</w:t>
      </w:r>
    </w:p>
    <w:p w14:paraId="11A68949" w14:textId="48A6EBE1" w:rsidR="005D44C4" w:rsidRPr="00806D2E" w:rsidRDefault="008869FD" w:rsidP="00806D2E">
      <w:pPr>
        <w:rPr>
          <w:rFonts w:ascii="Times New Roman" w:hAnsi="Times New Roman" w:cs="Times New Roman"/>
          <w:sz w:val="23"/>
          <w:szCs w:val="23"/>
        </w:rPr>
      </w:pPr>
      <w:r>
        <w:rPr>
          <w:rFonts w:ascii="Times New Roman" w:hAnsi="Times New Roman" w:cs="Times New Roman"/>
          <w:sz w:val="23"/>
          <w:szCs w:val="23"/>
        </w:rPr>
        <w:tab/>
        <w:t>Section 2</w:t>
      </w:r>
      <w:r w:rsidR="00EF2176" w:rsidRPr="00DA4073">
        <w:rPr>
          <w:rFonts w:ascii="Times New Roman" w:hAnsi="Times New Roman" w:cs="Times New Roman"/>
          <w:sz w:val="23"/>
          <w:szCs w:val="23"/>
        </w:rPr>
        <w:t>: Revisions Record</w:t>
      </w:r>
    </w:p>
    <w:p w14:paraId="67F2233E" w14:textId="64F5E775" w:rsidR="00EB71AF" w:rsidRPr="00EB71AF" w:rsidRDefault="00EB71AF" w:rsidP="00F579ED">
      <w:pPr>
        <w:jc w:val="center"/>
        <w:rPr>
          <w:rFonts w:ascii="Times New Roman" w:hAnsi="Times New Roman" w:cs="Times New Roman"/>
          <w:sz w:val="32"/>
          <w:szCs w:val="32"/>
          <w:u w:val="single"/>
        </w:rPr>
      </w:pPr>
      <w:r w:rsidRPr="00EB71AF">
        <w:rPr>
          <w:rFonts w:ascii="Times New Roman" w:hAnsi="Times New Roman" w:cs="Times New Roman"/>
          <w:sz w:val="32"/>
          <w:szCs w:val="32"/>
          <w:u w:val="single"/>
        </w:rPr>
        <w:lastRenderedPageBreak/>
        <w:t>Committee on Finance</w:t>
      </w:r>
      <w:r w:rsidRPr="00EB71AF">
        <w:rPr>
          <w:rFonts w:ascii="Times New Roman" w:hAnsi="Times New Roman" w:cs="Times New Roman"/>
          <w:sz w:val="32"/>
          <w:szCs w:val="32"/>
          <w:u w:val="single"/>
        </w:rPr>
        <w:br/>
        <w:t>Policy Manual</w:t>
      </w:r>
      <w:r w:rsidRPr="00EB71AF">
        <w:rPr>
          <w:rFonts w:ascii="Times New Roman" w:hAnsi="Times New Roman" w:cs="Times New Roman"/>
          <w:sz w:val="32"/>
          <w:szCs w:val="32"/>
          <w:u w:val="single"/>
        </w:rPr>
        <w:br/>
      </w:r>
    </w:p>
    <w:p w14:paraId="42762631" w14:textId="757A17DB" w:rsidR="00F104A6" w:rsidRPr="00EB71AF" w:rsidRDefault="00462EEC" w:rsidP="00EB71AF">
      <w:pPr>
        <w:pStyle w:val="Heading1"/>
      </w:pPr>
      <w:r w:rsidRPr="00EB71AF">
        <w:t>Article I</w:t>
      </w:r>
      <w:r w:rsidR="006A347A" w:rsidRPr="00EB71AF">
        <w:t>.</w:t>
      </w:r>
      <w:r w:rsidR="003E51B8" w:rsidRPr="00EB71AF">
        <w:t xml:space="preserve"> </w:t>
      </w:r>
      <w:r w:rsidR="00B02A8E" w:rsidRPr="00EB71AF">
        <w:t>Purpose and Definitions</w:t>
      </w:r>
    </w:p>
    <w:p w14:paraId="2C7B990E" w14:textId="5ECF879D" w:rsidR="00325C61" w:rsidRPr="00454587" w:rsidRDefault="00C12419" w:rsidP="00325C61">
      <w:pPr>
        <w:pStyle w:val="Heading2"/>
        <w:rPr>
          <w:rFonts w:cs="Times New Roman"/>
          <w:szCs w:val="24"/>
        </w:rPr>
      </w:pPr>
      <w:r w:rsidRPr="00454587">
        <w:rPr>
          <w:rFonts w:cs="Times New Roman"/>
          <w:szCs w:val="24"/>
        </w:rPr>
        <w:t>Section 1</w:t>
      </w:r>
      <w:r w:rsidR="00325C61" w:rsidRPr="00454587">
        <w:rPr>
          <w:rFonts w:cs="Times New Roman"/>
          <w:szCs w:val="24"/>
        </w:rPr>
        <w:t xml:space="preserve">: </w:t>
      </w:r>
      <w:r w:rsidR="00325C61" w:rsidRPr="00454587">
        <w:rPr>
          <w:rFonts w:cs="Times New Roman"/>
          <w:b w:val="0"/>
          <w:szCs w:val="24"/>
        </w:rPr>
        <w:t>Purpose</w:t>
      </w:r>
      <w:r w:rsidR="00AA418E">
        <w:rPr>
          <w:rFonts w:cs="Times New Roman"/>
          <w:b w:val="0"/>
          <w:szCs w:val="24"/>
        </w:rPr>
        <w:t>.</w:t>
      </w:r>
    </w:p>
    <w:p w14:paraId="6A787743" w14:textId="6E0EDABA" w:rsidR="00325C61" w:rsidRPr="00AC2056" w:rsidRDefault="002C365D" w:rsidP="00507C38">
      <w:pPr>
        <w:pStyle w:val="ListParagraph"/>
        <w:numPr>
          <w:ilvl w:val="0"/>
          <w:numId w:val="34"/>
        </w:numPr>
        <w:rPr>
          <w:rFonts w:ascii="Times New Roman" w:hAnsi="Times New Roman" w:cs="Times New Roman"/>
        </w:rPr>
      </w:pPr>
      <w:r>
        <w:rPr>
          <w:rFonts w:ascii="Times New Roman" w:hAnsi="Times New Roman" w:cs="Times New Roman"/>
        </w:rPr>
        <w:t>The purpose of this policy m</w:t>
      </w:r>
      <w:r w:rsidR="00325C61" w:rsidRPr="00AC2056">
        <w:rPr>
          <w:rFonts w:ascii="Times New Roman" w:hAnsi="Times New Roman" w:cs="Times New Roman"/>
        </w:rPr>
        <w:t xml:space="preserve">anual is to serve as a resource and guide for student leaders and advisors for </w:t>
      </w:r>
      <w:r w:rsidR="00787397" w:rsidRPr="00AC2056">
        <w:rPr>
          <w:rFonts w:ascii="Times New Roman" w:hAnsi="Times New Roman" w:cs="Times New Roman"/>
        </w:rPr>
        <w:t xml:space="preserve">organizations funded </w:t>
      </w:r>
      <w:r w:rsidR="00951C48" w:rsidRPr="00AC2056">
        <w:rPr>
          <w:rFonts w:ascii="Times New Roman" w:hAnsi="Times New Roman" w:cs="Times New Roman"/>
        </w:rPr>
        <w:t xml:space="preserve">through the </w:t>
      </w:r>
      <w:r w:rsidR="00325C61" w:rsidRPr="00AC2056">
        <w:rPr>
          <w:rFonts w:ascii="Times New Roman" w:hAnsi="Times New Roman" w:cs="Times New Roman"/>
        </w:rPr>
        <w:t>student activity fee</w:t>
      </w:r>
      <w:r w:rsidR="00951C48" w:rsidRPr="00AC2056">
        <w:rPr>
          <w:rFonts w:ascii="Times New Roman" w:hAnsi="Times New Roman" w:cs="Times New Roman"/>
        </w:rPr>
        <w:t>. These policies should be used</w:t>
      </w:r>
      <w:r w:rsidR="00325C61" w:rsidRPr="00AC2056">
        <w:rPr>
          <w:rFonts w:ascii="Times New Roman" w:hAnsi="Times New Roman" w:cs="Times New Roman"/>
        </w:rPr>
        <w:t xml:space="preserve"> for </w:t>
      </w:r>
      <w:r w:rsidR="00787397" w:rsidRPr="00AC2056">
        <w:rPr>
          <w:rFonts w:ascii="Times New Roman" w:hAnsi="Times New Roman" w:cs="Times New Roman"/>
        </w:rPr>
        <w:t xml:space="preserve">the purposes of </w:t>
      </w:r>
      <w:r w:rsidR="00325C61" w:rsidRPr="00AC2056">
        <w:rPr>
          <w:rFonts w:ascii="Times New Roman" w:hAnsi="Times New Roman" w:cs="Times New Roman"/>
        </w:rPr>
        <w:t>making financial requests, preparing organization budgets, and making expenditures of allocated monies. The policies herein are used by the Committee on Finance to determine approval of financial and budget requests.</w:t>
      </w:r>
      <w:r w:rsidR="00EC74F5" w:rsidRPr="00AC2056">
        <w:rPr>
          <w:rFonts w:ascii="Times New Roman" w:hAnsi="Times New Roman" w:cs="Times New Roman"/>
        </w:rPr>
        <w:t xml:space="preserve"> </w:t>
      </w:r>
    </w:p>
    <w:p w14:paraId="1CAB66A9" w14:textId="5A926FB2" w:rsidR="00325C61" w:rsidRPr="00454587" w:rsidRDefault="00325C61">
      <w:pPr>
        <w:pStyle w:val="Heading2"/>
        <w:rPr>
          <w:rFonts w:cs="Times New Roman"/>
          <w:szCs w:val="24"/>
        </w:rPr>
      </w:pPr>
      <w:r w:rsidRPr="00454587">
        <w:rPr>
          <w:rFonts w:cs="Times New Roman"/>
          <w:szCs w:val="24"/>
        </w:rPr>
        <w:t xml:space="preserve">Section 2: </w:t>
      </w:r>
      <w:r w:rsidR="003C1D2E">
        <w:rPr>
          <w:rFonts w:cs="Times New Roman"/>
          <w:b w:val="0"/>
          <w:szCs w:val="24"/>
        </w:rPr>
        <w:t>Definition of terms and a</w:t>
      </w:r>
      <w:r w:rsidRPr="00454587">
        <w:rPr>
          <w:rFonts w:cs="Times New Roman"/>
          <w:b w:val="0"/>
          <w:szCs w:val="24"/>
        </w:rPr>
        <w:t>cronyms</w:t>
      </w:r>
      <w:r w:rsidR="00AA418E">
        <w:rPr>
          <w:rFonts w:cs="Times New Roman"/>
          <w:b w:val="0"/>
          <w:szCs w:val="24"/>
        </w:rPr>
        <w:t>.</w:t>
      </w:r>
    </w:p>
    <w:p w14:paraId="216026C2" w14:textId="3FDC5FFA" w:rsidR="00325C61" w:rsidRPr="00B957C2" w:rsidRDefault="00325C61" w:rsidP="00507C38">
      <w:pPr>
        <w:pStyle w:val="ListParagraph"/>
        <w:numPr>
          <w:ilvl w:val="0"/>
          <w:numId w:val="27"/>
        </w:numPr>
        <w:rPr>
          <w:rFonts w:ascii="Times New Roman" w:hAnsi="Times New Roman" w:cs="Times New Roman"/>
        </w:rPr>
      </w:pPr>
      <w:r w:rsidRPr="00B957C2">
        <w:rPr>
          <w:rFonts w:ascii="Times New Roman" w:hAnsi="Times New Roman" w:cs="Times New Roman"/>
        </w:rPr>
        <w:t xml:space="preserve">The Student Government Association, </w:t>
      </w:r>
      <w:r w:rsidR="00787397" w:rsidRPr="00B957C2">
        <w:rPr>
          <w:rFonts w:ascii="Times New Roman" w:hAnsi="Times New Roman" w:cs="Times New Roman"/>
        </w:rPr>
        <w:t>henceforth</w:t>
      </w:r>
      <w:r w:rsidRPr="00B957C2">
        <w:rPr>
          <w:rFonts w:ascii="Times New Roman" w:hAnsi="Times New Roman" w:cs="Times New Roman"/>
        </w:rPr>
        <w:t xml:space="preserve"> referred to </w:t>
      </w:r>
      <w:r w:rsidR="002C08C8" w:rsidRPr="00B957C2">
        <w:rPr>
          <w:rFonts w:ascii="Times New Roman" w:hAnsi="Times New Roman" w:cs="Times New Roman"/>
        </w:rPr>
        <w:t>as SGA</w:t>
      </w:r>
      <w:r w:rsidRPr="00B957C2">
        <w:rPr>
          <w:rFonts w:ascii="Times New Roman" w:hAnsi="Times New Roman" w:cs="Times New Roman"/>
        </w:rPr>
        <w:t xml:space="preserve">, is a group of representatives from the student body who pay the Student Activity Fee. SGA, in cooperation with the President of the University, sets </w:t>
      </w:r>
      <w:r w:rsidR="00787397" w:rsidRPr="00B957C2">
        <w:rPr>
          <w:rFonts w:ascii="Times New Roman" w:hAnsi="Times New Roman" w:cs="Times New Roman"/>
        </w:rPr>
        <w:t xml:space="preserve">the </w:t>
      </w:r>
      <w:r w:rsidRPr="00B957C2">
        <w:rPr>
          <w:rFonts w:ascii="Times New Roman" w:hAnsi="Times New Roman" w:cs="Times New Roman"/>
        </w:rPr>
        <w:t xml:space="preserve">Student Activity Fees and supervises the collection, retention, and expenditure thereof along with developing and implementing policies and procedures by which student organizations may be created and operated. </w:t>
      </w:r>
    </w:p>
    <w:p w14:paraId="0B49929F" w14:textId="0EAD8238" w:rsidR="00325C61" w:rsidRPr="001D23BC" w:rsidRDefault="00325C61" w:rsidP="00507C38">
      <w:pPr>
        <w:pStyle w:val="ListParagraph"/>
        <w:numPr>
          <w:ilvl w:val="0"/>
          <w:numId w:val="27"/>
        </w:numPr>
        <w:rPr>
          <w:rFonts w:ascii="Times New Roman" w:hAnsi="Times New Roman" w:cs="Times New Roman"/>
        </w:rPr>
      </w:pPr>
      <w:r w:rsidRPr="00431839">
        <w:rPr>
          <w:rFonts w:ascii="Times New Roman" w:hAnsi="Times New Roman" w:cs="Times New Roman"/>
        </w:rPr>
        <w:t xml:space="preserve">The Committee on Finance, </w:t>
      </w:r>
      <w:r w:rsidR="00787397" w:rsidRPr="00431839">
        <w:rPr>
          <w:rFonts w:ascii="Times New Roman" w:hAnsi="Times New Roman" w:cs="Times New Roman"/>
        </w:rPr>
        <w:t>henceforth</w:t>
      </w:r>
      <w:r w:rsidR="002C365D">
        <w:rPr>
          <w:rFonts w:ascii="Times New Roman" w:hAnsi="Times New Roman" w:cs="Times New Roman"/>
        </w:rPr>
        <w:t xml:space="preserve"> referred to as COF, is a sub</w:t>
      </w:r>
      <w:r w:rsidRPr="00376F9E">
        <w:rPr>
          <w:rFonts w:ascii="Times New Roman" w:hAnsi="Times New Roman" w:cs="Times New Roman"/>
        </w:rPr>
        <w:t>committee of the</w:t>
      </w:r>
      <w:r w:rsidR="00A03B60" w:rsidRPr="00376F9E">
        <w:rPr>
          <w:rFonts w:ascii="Times New Roman" w:hAnsi="Times New Roman" w:cs="Times New Roman"/>
        </w:rPr>
        <w:t xml:space="preserve"> Student Government Association</w:t>
      </w:r>
      <w:r w:rsidR="00E56E66">
        <w:rPr>
          <w:rFonts w:ascii="Times New Roman" w:hAnsi="Times New Roman" w:cs="Times New Roman"/>
        </w:rPr>
        <w:t xml:space="preserve"> </w:t>
      </w:r>
      <w:r w:rsidRPr="001D23BC">
        <w:rPr>
          <w:rFonts w:ascii="Times New Roman" w:hAnsi="Times New Roman" w:cs="Times New Roman"/>
        </w:rPr>
        <w:t xml:space="preserve">which is in charge of allocating and monitoring the funds collected from the student activity fees. The purpose of </w:t>
      </w:r>
      <w:r w:rsidR="00787397" w:rsidRPr="001D23BC">
        <w:rPr>
          <w:rFonts w:ascii="Times New Roman" w:hAnsi="Times New Roman" w:cs="Times New Roman"/>
        </w:rPr>
        <w:t>COF is to ensure the</w:t>
      </w:r>
      <w:r w:rsidR="00550B73" w:rsidRPr="001D23BC">
        <w:rPr>
          <w:rFonts w:ascii="Times New Roman" w:hAnsi="Times New Roman" w:cs="Times New Roman"/>
        </w:rPr>
        <w:t xml:space="preserve"> </w:t>
      </w:r>
      <w:r w:rsidRPr="001D23BC">
        <w:rPr>
          <w:rFonts w:ascii="Times New Roman" w:hAnsi="Times New Roman" w:cs="Times New Roman"/>
        </w:rPr>
        <w:t>promot</w:t>
      </w:r>
      <w:r w:rsidR="00787397" w:rsidRPr="001D23BC">
        <w:rPr>
          <w:rFonts w:ascii="Times New Roman" w:hAnsi="Times New Roman" w:cs="Times New Roman"/>
        </w:rPr>
        <w:t>ion of</w:t>
      </w:r>
      <w:r w:rsidRPr="001D23BC">
        <w:rPr>
          <w:rFonts w:ascii="Times New Roman" w:hAnsi="Times New Roman" w:cs="Times New Roman"/>
        </w:rPr>
        <w:t xml:space="preserve"> the general academic, social, and cultural welfare of </w:t>
      </w:r>
      <w:r w:rsidR="00787397" w:rsidRPr="001D23BC">
        <w:rPr>
          <w:rFonts w:ascii="Times New Roman" w:hAnsi="Times New Roman" w:cs="Times New Roman"/>
        </w:rPr>
        <w:t xml:space="preserve">Mansfield University </w:t>
      </w:r>
      <w:r w:rsidRPr="001D23BC">
        <w:rPr>
          <w:rFonts w:ascii="Times New Roman" w:hAnsi="Times New Roman" w:cs="Times New Roman"/>
        </w:rPr>
        <w:t xml:space="preserve">by funding </w:t>
      </w:r>
      <w:r w:rsidR="00787397" w:rsidRPr="001D23BC">
        <w:rPr>
          <w:rFonts w:ascii="Times New Roman" w:hAnsi="Times New Roman" w:cs="Times New Roman"/>
        </w:rPr>
        <w:t xml:space="preserve">various </w:t>
      </w:r>
      <w:r w:rsidR="00550B73" w:rsidRPr="001D23BC">
        <w:rPr>
          <w:rFonts w:ascii="Times New Roman" w:hAnsi="Times New Roman" w:cs="Times New Roman"/>
        </w:rPr>
        <w:t>student activities</w:t>
      </w:r>
      <w:r w:rsidR="00787397" w:rsidRPr="001D23BC">
        <w:rPr>
          <w:rFonts w:ascii="Times New Roman" w:hAnsi="Times New Roman" w:cs="Times New Roman"/>
        </w:rPr>
        <w:t>. These activities</w:t>
      </w:r>
      <w:r w:rsidR="00550B73" w:rsidRPr="001D23BC">
        <w:rPr>
          <w:rFonts w:ascii="Times New Roman" w:hAnsi="Times New Roman" w:cs="Times New Roman"/>
        </w:rPr>
        <w:t xml:space="preserve"> includ</w:t>
      </w:r>
      <w:r w:rsidR="00787397" w:rsidRPr="001D23BC">
        <w:rPr>
          <w:rFonts w:ascii="Times New Roman" w:hAnsi="Times New Roman" w:cs="Times New Roman"/>
        </w:rPr>
        <w:t>e</w:t>
      </w:r>
      <w:r w:rsidR="00550B73" w:rsidRPr="001D23BC">
        <w:rPr>
          <w:rFonts w:ascii="Times New Roman" w:hAnsi="Times New Roman" w:cs="Times New Roman"/>
        </w:rPr>
        <w:t xml:space="preserve"> Athletics, Music E</w:t>
      </w:r>
      <w:r w:rsidRPr="001D23BC">
        <w:rPr>
          <w:rFonts w:ascii="Times New Roman" w:hAnsi="Times New Roman" w:cs="Times New Roman"/>
        </w:rPr>
        <w:t xml:space="preserve">nsembles, the </w:t>
      </w:r>
      <w:proofErr w:type="spellStart"/>
      <w:r w:rsidR="00550B73" w:rsidRPr="001D23BC">
        <w:rPr>
          <w:rFonts w:ascii="Times New Roman" w:hAnsi="Times New Roman" w:cs="Times New Roman"/>
        </w:rPr>
        <w:t>Kelchner</w:t>
      </w:r>
      <w:proofErr w:type="spellEnd"/>
      <w:r w:rsidR="00550B73" w:rsidRPr="001D23BC">
        <w:rPr>
          <w:rFonts w:ascii="Times New Roman" w:hAnsi="Times New Roman" w:cs="Times New Roman"/>
        </w:rPr>
        <w:t xml:space="preserve"> Fitness C</w:t>
      </w:r>
      <w:r w:rsidRPr="001D23BC">
        <w:rPr>
          <w:rFonts w:ascii="Times New Roman" w:hAnsi="Times New Roman" w:cs="Times New Roman"/>
        </w:rPr>
        <w:t>enter, programming events and travel opportunities.</w:t>
      </w:r>
    </w:p>
    <w:p w14:paraId="53B3F146" w14:textId="73627CE9" w:rsidR="00325C61" w:rsidRPr="001D23BC" w:rsidRDefault="00325C61" w:rsidP="00507C38">
      <w:pPr>
        <w:pStyle w:val="ListParagraph"/>
        <w:numPr>
          <w:ilvl w:val="0"/>
          <w:numId w:val="27"/>
        </w:numPr>
        <w:spacing w:before="240"/>
        <w:rPr>
          <w:rFonts w:ascii="Times New Roman" w:hAnsi="Times New Roman" w:cs="Times New Roman"/>
        </w:rPr>
      </w:pPr>
      <w:r w:rsidRPr="001D23BC">
        <w:rPr>
          <w:rFonts w:ascii="Times New Roman" w:hAnsi="Times New Roman" w:cs="Times New Roman"/>
        </w:rPr>
        <w:t xml:space="preserve">College Community Services Inc., </w:t>
      </w:r>
      <w:r w:rsidR="00787397" w:rsidRPr="001D23BC">
        <w:rPr>
          <w:rFonts w:ascii="Times New Roman" w:hAnsi="Times New Roman" w:cs="Times New Roman"/>
        </w:rPr>
        <w:t>henceforth</w:t>
      </w:r>
      <w:r w:rsidRPr="001D23BC">
        <w:rPr>
          <w:rFonts w:ascii="Times New Roman" w:hAnsi="Times New Roman" w:cs="Times New Roman"/>
        </w:rPr>
        <w:t xml:space="preserve"> referred to as CCSI, </w:t>
      </w:r>
      <w:r w:rsidR="00562EA4" w:rsidRPr="001D23BC">
        <w:rPr>
          <w:rFonts w:ascii="Times New Roman" w:hAnsi="Times New Roman" w:cs="Times New Roman"/>
        </w:rPr>
        <w:t xml:space="preserve">has </w:t>
      </w:r>
      <w:r w:rsidR="00EB50F7" w:rsidRPr="001D23BC">
        <w:rPr>
          <w:rFonts w:ascii="Times New Roman" w:hAnsi="Times New Roman" w:cs="Times New Roman"/>
        </w:rPr>
        <w:t xml:space="preserve">been charged by SGA to operate a student organization bank and accounting office.  CCSI receives all budget information and works to ensure that all of the SGA rules and regulations are followed when </w:t>
      </w:r>
      <w:r w:rsidR="00562EA4" w:rsidRPr="001D23BC">
        <w:rPr>
          <w:rFonts w:ascii="Times New Roman" w:hAnsi="Times New Roman" w:cs="Times New Roman"/>
        </w:rPr>
        <w:t>Student Activity Fee</w:t>
      </w:r>
      <w:r w:rsidR="00EB50F7" w:rsidRPr="001D23BC">
        <w:rPr>
          <w:rFonts w:ascii="Times New Roman" w:hAnsi="Times New Roman" w:cs="Times New Roman"/>
        </w:rPr>
        <w:t xml:space="preserve"> funds are spent.  The purpose of CCSI, according to the Articles of Incorporation, is to promote and cultivate educational and social relations among members of the college community of Mansfield University and to aid the students and faculty of the University by assisting them in every possible way in their education and in their study, work, living and extracurricular activities incidental thereto.  The University community as defined by the Corporation includes students, faculty, administration, alumni, trustees and all employees. </w:t>
      </w:r>
      <w:r w:rsidR="00787397" w:rsidRPr="001D23BC">
        <w:rPr>
          <w:rFonts w:ascii="Times New Roman" w:hAnsi="Times New Roman" w:cs="Times New Roman"/>
        </w:rPr>
        <w:t>Students are t</w:t>
      </w:r>
      <w:r w:rsidR="00EB50F7" w:rsidRPr="001D23BC">
        <w:rPr>
          <w:rFonts w:ascii="Times New Roman" w:hAnsi="Times New Roman" w:cs="Times New Roman"/>
        </w:rPr>
        <w:t>he only voting</w:t>
      </w:r>
      <w:r w:rsidR="00880029">
        <w:rPr>
          <w:rFonts w:ascii="Times New Roman" w:hAnsi="Times New Roman" w:cs="Times New Roman"/>
        </w:rPr>
        <w:t xml:space="preserve"> members sitting on</w:t>
      </w:r>
      <w:r w:rsidR="00EB50F7" w:rsidRPr="001D23BC">
        <w:rPr>
          <w:rFonts w:ascii="Times New Roman" w:hAnsi="Times New Roman" w:cs="Times New Roman"/>
        </w:rPr>
        <w:t xml:space="preserve"> the </w:t>
      </w:r>
      <w:r w:rsidR="00562EA4" w:rsidRPr="001D23BC">
        <w:rPr>
          <w:rFonts w:ascii="Times New Roman" w:hAnsi="Times New Roman" w:cs="Times New Roman"/>
        </w:rPr>
        <w:t>CCSI</w:t>
      </w:r>
      <w:r w:rsidR="00EB50F7" w:rsidRPr="001D23BC">
        <w:rPr>
          <w:rFonts w:ascii="Times New Roman" w:hAnsi="Times New Roman" w:cs="Times New Roman"/>
        </w:rPr>
        <w:t xml:space="preserve"> </w:t>
      </w:r>
      <w:r w:rsidR="00562EA4" w:rsidRPr="001D23BC">
        <w:rPr>
          <w:rFonts w:ascii="Times New Roman" w:hAnsi="Times New Roman" w:cs="Times New Roman"/>
        </w:rPr>
        <w:t>Board of Directors</w:t>
      </w:r>
      <w:r w:rsidR="00787397" w:rsidRPr="001D23BC">
        <w:rPr>
          <w:rFonts w:ascii="Times New Roman" w:hAnsi="Times New Roman" w:cs="Times New Roman"/>
        </w:rPr>
        <w:t>.</w:t>
      </w:r>
    </w:p>
    <w:p w14:paraId="6950D033" w14:textId="7A5ABDBF" w:rsidR="00A63790" w:rsidRPr="001D23BC" w:rsidRDefault="00A63790" w:rsidP="00507C38">
      <w:pPr>
        <w:pStyle w:val="ListParagraph"/>
        <w:numPr>
          <w:ilvl w:val="0"/>
          <w:numId w:val="27"/>
        </w:numPr>
        <w:spacing w:before="240"/>
        <w:rPr>
          <w:rFonts w:ascii="Times New Roman" w:hAnsi="Times New Roman" w:cs="Times New Roman"/>
        </w:rPr>
      </w:pPr>
      <w:r w:rsidRPr="001D23BC">
        <w:rPr>
          <w:rFonts w:ascii="Times New Roman" w:hAnsi="Times New Roman" w:cs="Times New Roman"/>
        </w:rPr>
        <w:t>Organization refers to any student organization, professional organization department, group, or program that receives funding through the student activity fee.</w:t>
      </w:r>
      <w:r w:rsidR="00EB71AF">
        <w:rPr>
          <w:rFonts w:ascii="Times New Roman" w:hAnsi="Times New Roman" w:cs="Times New Roman"/>
        </w:rPr>
        <w:br/>
      </w:r>
    </w:p>
    <w:p w14:paraId="171FB2C9" w14:textId="2451D1E7" w:rsidR="008F0152" w:rsidRPr="00454587" w:rsidRDefault="00EF1695" w:rsidP="00EB71AF">
      <w:pPr>
        <w:pStyle w:val="Heading1"/>
      </w:pPr>
      <w:r w:rsidRPr="00454587">
        <w:t>Article</w:t>
      </w:r>
      <w:r w:rsidR="003B3222" w:rsidRPr="00454587">
        <w:t xml:space="preserve"> </w:t>
      </w:r>
      <w:r w:rsidR="005C1BFE" w:rsidRPr="001D23BC">
        <w:t>II</w:t>
      </w:r>
      <w:r w:rsidR="006A347A" w:rsidRPr="001D23BC">
        <w:t>.</w:t>
      </w:r>
      <w:r w:rsidR="003E51B8">
        <w:t xml:space="preserve"> </w:t>
      </w:r>
      <w:r w:rsidRPr="00454587">
        <w:t>Eligibility for Funding</w:t>
      </w:r>
    </w:p>
    <w:p w14:paraId="6B10D8E6" w14:textId="3ED3DB74" w:rsidR="00EF1695" w:rsidRPr="00454587" w:rsidRDefault="001254F1" w:rsidP="00EF1695">
      <w:pPr>
        <w:pStyle w:val="Heading2"/>
        <w:rPr>
          <w:rFonts w:cs="Times New Roman"/>
          <w:szCs w:val="24"/>
        </w:rPr>
      </w:pPr>
      <w:r w:rsidRPr="00454587">
        <w:rPr>
          <w:rFonts w:cs="Times New Roman"/>
          <w:szCs w:val="24"/>
        </w:rPr>
        <w:t>Section 1</w:t>
      </w:r>
      <w:r w:rsidR="00EF1695" w:rsidRPr="00454587">
        <w:rPr>
          <w:rFonts w:cs="Times New Roman"/>
          <w:szCs w:val="24"/>
        </w:rPr>
        <w:t xml:space="preserve">: </w:t>
      </w:r>
      <w:r w:rsidR="00EF1695" w:rsidRPr="00454587">
        <w:rPr>
          <w:rFonts w:cs="Times New Roman"/>
          <w:b w:val="0"/>
          <w:szCs w:val="24"/>
        </w:rPr>
        <w:t>Requirements</w:t>
      </w:r>
      <w:r w:rsidR="00AA418E">
        <w:rPr>
          <w:rFonts w:cs="Times New Roman"/>
          <w:b w:val="0"/>
          <w:szCs w:val="24"/>
        </w:rPr>
        <w:t>.</w:t>
      </w:r>
      <w:r w:rsidR="00E3422D" w:rsidRPr="00454587">
        <w:rPr>
          <w:rFonts w:cs="Times New Roman"/>
          <w:b w:val="0"/>
          <w:szCs w:val="24"/>
        </w:rPr>
        <w:t xml:space="preserve"> </w:t>
      </w:r>
    </w:p>
    <w:p w14:paraId="32079DED" w14:textId="7B35FCE8" w:rsidR="00EC2C31" w:rsidRPr="008F1D5E" w:rsidRDefault="00542181" w:rsidP="00EC2C31">
      <w:pPr>
        <w:pStyle w:val="ListParagraph"/>
        <w:numPr>
          <w:ilvl w:val="0"/>
          <w:numId w:val="1"/>
        </w:numPr>
        <w:rPr>
          <w:rFonts w:ascii="Times New Roman" w:hAnsi="Times New Roman" w:cs="Times New Roman"/>
        </w:rPr>
      </w:pPr>
      <w:r w:rsidRPr="00592719">
        <w:rPr>
          <w:rFonts w:ascii="Times New Roman" w:hAnsi="Times New Roman" w:cs="Times New Roman"/>
        </w:rPr>
        <w:t xml:space="preserve">Organization </w:t>
      </w:r>
      <w:r w:rsidR="00F95840" w:rsidRPr="008F1D5E">
        <w:rPr>
          <w:rFonts w:ascii="Times New Roman" w:hAnsi="Times New Roman" w:cs="Times New Roman"/>
        </w:rPr>
        <w:t>m</w:t>
      </w:r>
      <w:r w:rsidR="00EF1695" w:rsidRPr="008F1D5E">
        <w:rPr>
          <w:rFonts w:ascii="Times New Roman" w:hAnsi="Times New Roman" w:cs="Times New Roman"/>
        </w:rPr>
        <w:t>ust be recognized by the Student Government Association</w:t>
      </w:r>
      <w:r w:rsidR="00EC2C31" w:rsidRPr="008F1D5E">
        <w:rPr>
          <w:rFonts w:ascii="Times New Roman" w:hAnsi="Times New Roman" w:cs="Times New Roman"/>
        </w:rPr>
        <w:t>.</w:t>
      </w:r>
    </w:p>
    <w:p w14:paraId="693ACD80" w14:textId="29D59859" w:rsidR="0075059E" w:rsidRPr="00CB542C" w:rsidRDefault="00542181" w:rsidP="0003520B">
      <w:pPr>
        <w:pStyle w:val="ListParagraph"/>
        <w:numPr>
          <w:ilvl w:val="0"/>
          <w:numId w:val="1"/>
        </w:numPr>
        <w:rPr>
          <w:rFonts w:ascii="Times New Roman" w:hAnsi="Times New Roman" w:cs="Times New Roman"/>
        </w:rPr>
      </w:pPr>
      <w:r w:rsidRPr="00CB542C">
        <w:rPr>
          <w:rFonts w:ascii="Times New Roman" w:hAnsi="Times New Roman" w:cs="Times New Roman"/>
        </w:rPr>
        <w:t xml:space="preserve">Organization </w:t>
      </w:r>
      <w:r w:rsidR="00F95840" w:rsidRPr="00CB542C">
        <w:rPr>
          <w:rFonts w:ascii="Times New Roman" w:hAnsi="Times New Roman" w:cs="Times New Roman"/>
        </w:rPr>
        <w:t>m</w:t>
      </w:r>
      <w:r w:rsidR="0075059E" w:rsidRPr="00CB542C">
        <w:rPr>
          <w:rFonts w:ascii="Times New Roman" w:hAnsi="Times New Roman" w:cs="Times New Roman"/>
        </w:rPr>
        <w:t>ust have a CCSI Account</w:t>
      </w:r>
      <w:r w:rsidR="00570E60" w:rsidRPr="00CB542C">
        <w:rPr>
          <w:rFonts w:ascii="Times New Roman" w:hAnsi="Times New Roman" w:cs="Times New Roman"/>
        </w:rPr>
        <w:t>.</w:t>
      </w:r>
    </w:p>
    <w:p w14:paraId="391D9675" w14:textId="18B8B650" w:rsidR="00EF1695" w:rsidRPr="00592719" w:rsidRDefault="00E3422D" w:rsidP="002C08C8">
      <w:pPr>
        <w:pStyle w:val="ListParagraph"/>
        <w:numPr>
          <w:ilvl w:val="0"/>
          <w:numId w:val="1"/>
        </w:numPr>
        <w:rPr>
          <w:rFonts w:ascii="Times New Roman" w:hAnsi="Times New Roman" w:cs="Times New Roman"/>
        </w:rPr>
      </w:pPr>
      <w:r w:rsidRPr="00431839">
        <w:rPr>
          <w:rFonts w:ascii="Times New Roman" w:hAnsi="Times New Roman" w:cs="Times New Roman"/>
        </w:rPr>
        <w:t>Organization m</w:t>
      </w:r>
      <w:r w:rsidR="00EF1695" w:rsidRPr="00431839">
        <w:rPr>
          <w:rFonts w:ascii="Times New Roman" w:hAnsi="Times New Roman" w:cs="Times New Roman"/>
        </w:rPr>
        <w:t xml:space="preserve">ust submit an </w:t>
      </w:r>
      <w:r w:rsidR="00EC2C31" w:rsidRPr="00376F9E">
        <w:rPr>
          <w:rFonts w:ascii="Times New Roman" w:hAnsi="Times New Roman" w:cs="Times New Roman"/>
        </w:rPr>
        <w:t>Active Student Organization Recognition</w:t>
      </w:r>
      <w:r w:rsidR="002C08C8" w:rsidRPr="00592719">
        <w:rPr>
          <w:rFonts w:ascii="Times New Roman" w:hAnsi="Times New Roman" w:cs="Times New Roman"/>
        </w:rPr>
        <w:t xml:space="preserve"> </w:t>
      </w:r>
      <w:r w:rsidR="006E48D1" w:rsidRPr="00592719">
        <w:rPr>
          <w:rFonts w:ascii="Times New Roman" w:hAnsi="Times New Roman" w:cs="Times New Roman"/>
        </w:rPr>
        <w:t>Form</w:t>
      </w:r>
      <w:r w:rsidR="00951C48" w:rsidRPr="00592719">
        <w:rPr>
          <w:rFonts w:ascii="Times New Roman" w:hAnsi="Times New Roman" w:cs="Times New Roman"/>
        </w:rPr>
        <w:t>,</w:t>
      </w:r>
      <w:r w:rsidRPr="00592719">
        <w:rPr>
          <w:rFonts w:ascii="Times New Roman" w:hAnsi="Times New Roman" w:cs="Times New Roman"/>
        </w:rPr>
        <w:t xml:space="preserve"> copies of the organization’s Constitution, </w:t>
      </w:r>
      <w:r w:rsidR="00542181" w:rsidRPr="00592719">
        <w:rPr>
          <w:rFonts w:ascii="Times New Roman" w:hAnsi="Times New Roman" w:cs="Times New Roman"/>
        </w:rPr>
        <w:t>Roster and Attendance records, i</w:t>
      </w:r>
      <w:r w:rsidRPr="00592719">
        <w:rPr>
          <w:rFonts w:ascii="Times New Roman" w:hAnsi="Times New Roman" w:cs="Times New Roman"/>
        </w:rPr>
        <w:t xml:space="preserve">nventory records, and </w:t>
      </w:r>
      <w:r w:rsidRPr="00592719">
        <w:rPr>
          <w:rFonts w:ascii="Times New Roman" w:hAnsi="Times New Roman" w:cs="Times New Roman"/>
        </w:rPr>
        <w:lastRenderedPageBreak/>
        <w:t>current ledgers</w:t>
      </w:r>
      <w:r w:rsidR="00EF1695" w:rsidRPr="00592719">
        <w:rPr>
          <w:rFonts w:ascii="Times New Roman" w:hAnsi="Times New Roman" w:cs="Times New Roman"/>
        </w:rPr>
        <w:t xml:space="preserve"> </w:t>
      </w:r>
      <w:r w:rsidR="00EC2C31" w:rsidRPr="00592719">
        <w:rPr>
          <w:rFonts w:ascii="Times New Roman" w:hAnsi="Times New Roman" w:cs="Times New Roman"/>
        </w:rPr>
        <w:t>to SGA</w:t>
      </w:r>
      <w:r w:rsidRPr="00592719">
        <w:rPr>
          <w:rFonts w:ascii="Times New Roman" w:hAnsi="Times New Roman" w:cs="Times New Roman"/>
        </w:rPr>
        <w:t xml:space="preserve"> by the</w:t>
      </w:r>
      <w:r w:rsidR="00542181" w:rsidRPr="00592719">
        <w:rPr>
          <w:rFonts w:ascii="Times New Roman" w:hAnsi="Times New Roman" w:cs="Times New Roman"/>
        </w:rPr>
        <w:t xml:space="preserve"> date and time set forth by SGA</w:t>
      </w:r>
      <w:r w:rsidR="006E48D1" w:rsidRPr="00592719">
        <w:rPr>
          <w:rFonts w:ascii="Times New Roman" w:hAnsi="Times New Roman" w:cs="Times New Roman"/>
        </w:rPr>
        <w:t xml:space="preserve"> (date/time changes each semester, at the discretion of SGA). </w:t>
      </w:r>
    </w:p>
    <w:p w14:paraId="72F89A40" w14:textId="223353F0" w:rsidR="00E3422D" w:rsidRPr="00592719" w:rsidRDefault="00542181" w:rsidP="00E3422D">
      <w:pPr>
        <w:pStyle w:val="ListParagraph"/>
        <w:numPr>
          <w:ilvl w:val="0"/>
          <w:numId w:val="1"/>
        </w:numPr>
        <w:rPr>
          <w:rFonts w:ascii="Times New Roman" w:hAnsi="Times New Roman" w:cs="Times New Roman"/>
        </w:rPr>
      </w:pPr>
      <w:r w:rsidRPr="00592719">
        <w:rPr>
          <w:rFonts w:ascii="Times New Roman" w:hAnsi="Times New Roman" w:cs="Times New Roman"/>
        </w:rPr>
        <w:t>Organization m</w:t>
      </w:r>
      <w:r w:rsidR="00E3422D" w:rsidRPr="00592719">
        <w:rPr>
          <w:rFonts w:ascii="Times New Roman" w:hAnsi="Times New Roman" w:cs="Times New Roman"/>
        </w:rPr>
        <w:t xml:space="preserve">ust submit a CCSI </w:t>
      </w:r>
      <w:r w:rsidR="00212C20" w:rsidRPr="00592719">
        <w:rPr>
          <w:rFonts w:ascii="Times New Roman" w:hAnsi="Times New Roman" w:cs="Times New Roman"/>
        </w:rPr>
        <w:t>Account Signature Form</w:t>
      </w:r>
      <w:r w:rsidR="00E3422D" w:rsidRPr="00592719">
        <w:rPr>
          <w:rFonts w:ascii="Times New Roman" w:hAnsi="Times New Roman" w:cs="Times New Roman"/>
        </w:rPr>
        <w:t xml:space="preserve"> to the CCSI office at the beginning of each semester.</w:t>
      </w:r>
      <w:r w:rsidR="002C08C8" w:rsidRPr="00592719">
        <w:rPr>
          <w:rFonts w:ascii="Times New Roman" w:hAnsi="Times New Roman" w:cs="Times New Roman"/>
        </w:rPr>
        <w:t xml:space="preserve"> </w:t>
      </w:r>
    </w:p>
    <w:p w14:paraId="6A0F9AE2" w14:textId="29916146" w:rsidR="00EF1695" w:rsidRPr="00806D2E" w:rsidRDefault="00542181" w:rsidP="0003520B">
      <w:pPr>
        <w:pStyle w:val="ListParagraph"/>
        <w:numPr>
          <w:ilvl w:val="0"/>
          <w:numId w:val="1"/>
        </w:numPr>
        <w:rPr>
          <w:rFonts w:ascii="Times New Roman" w:hAnsi="Times New Roman" w:cs="Times New Roman"/>
        </w:rPr>
      </w:pPr>
      <w:r w:rsidRPr="00806D2E">
        <w:rPr>
          <w:rFonts w:ascii="Times New Roman" w:hAnsi="Times New Roman" w:cs="Times New Roman"/>
        </w:rPr>
        <w:t>Organization must have a constitution</w:t>
      </w:r>
      <w:r w:rsidR="008C67FD" w:rsidRPr="00806D2E">
        <w:rPr>
          <w:rFonts w:ascii="Times New Roman" w:hAnsi="Times New Roman" w:cs="Times New Roman"/>
        </w:rPr>
        <w:t xml:space="preserve">, which has been approved by SGA, </w:t>
      </w:r>
      <w:r w:rsidRPr="00806D2E">
        <w:rPr>
          <w:rFonts w:ascii="Times New Roman" w:hAnsi="Times New Roman" w:cs="Times New Roman"/>
        </w:rPr>
        <w:t>that indicates the organization’s mission and purpose</w:t>
      </w:r>
      <w:r w:rsidR="00363B20" w:rsidRPr="00806D2E">
        <w:rPr>
          <w:rFonts w:ascii="Times New Roman" w:hAnsi="Times New Roman" w:cs="Times New Roman"/>
          <w:b/>
        </w:rPr>
        <w:t xml:space="preserve"> </w:t>
      </w:r>
      <w:r w:rsidR="00363B20" w:rsidRPr="00806D2E">
        <w:rPr>
          <w:rFonts w:ascii="Times New Roman" w:hAnsi="Times New Roman" w:cs="Times New Roman"/>
        </w:rPr>
        <w:t>or be hosting an official activity of the University that is generally considered to be a student activity.</w:t>
      </w:r>
    </w:p>
    <w:p w14:paraId="166D29FA" w14:textId="321E4100" w:rsidR="00EF1695" w:rsidRPr="00806D2E" w:rsidRDefault="00EF1695" w:rsidP="0003520B">
      <w:pPr>
        <w:pStyle w:val="ListParagraph"/>
        <w:numPr>
          <w:ilvl w:val="1"/>
          <w:numId w:val="1"/>
        </w:numPr>
        <w:rPr>
          <w:rFonts w:ascii="Times New Roman" w:hAnsi="Times New Roman" w:cs="Times New Roman"/>
        </w:rPr>
      </w:pPr>
      <w:r w:rsidRPr="00806D2E">
        <w:rPr>
          <w:rFonts w:ascii="Times New Roman" w:hAnsi="Times New Roman" w:cs="Times New Roman"/>
        </w:rPr>
        <w:t>Such activities include</w:t>
      </w:r>
      <w:r w:rsidR="00B02A8E" w:rsidRPr="00806D2E">
        <w:rPr>
          <w:rFonts w:ascii="Times New Roman" w:hAnsi="Times New Roman" w:cs="Times New Roman"/>
        </w:rPr>
        <w:t xml:space="preserve"> </w:t>
      </w:r>
      <w:r w:rsidR="00840498" w:rsidRPr="00806D2E">
        <w:rPr>
          <w:rFonts w:ascii="Times New Roman" w:hAnsi="Times New Roman" w:cs="Times New Roman"/>
        </w:rPr>
        <w:t>programs and</w:t>
      </w:r>
      <w:r w:rsidR="00840498" w:rsidRPr="00806D2E">
        <w:rPr>
          <w:rFonts w:ascii="Times New Roman" w:hAnsi="Times New Roman" w:cs="Times New Roman"/>
          <w:b/>
        </w:rPr>
        <w:t xml:space="preserve"> </w:t>
      </w:r>
      <w:r w:rsidR="00840498" w:rsidRPr="00806D2E">
        <w:rPr>
          <w:rFonts w:ascii="Times New Roman" w:hAnsi="Times New Roman" w:cs="Times New Roman"/>
        </w:rPr>
        <w:t>events planned for entertainment, education, or the betterment of the campus body.</w:t>
      </w:r>
    </w:p>
    <w:p w14:paraId="7805D6EC" w14:textId="052C000A" w:rsidR="00946262" w:rsidRPr="00592719" w:rsidRDefault="00542181" w:rsidP="0003520B">
      <w:pPr>
        <w:pStyle w:val="ListParagraph"/>
        <w:numPr>
          <w:ilvl w:val="0"/>
          <w:numId w:val="1"/>
        </w:numPr>
        <w:rPr>
          <w:rFonts w:ascii="Times New Roman" w:hAnsi="Times New Roman" w:cs="Times New Roman"/>
        </w:rPr>
      </w:pPr>
      <w:r w:rsidRPr="00592719">
        <w:rPr>
          <w:rFonts w:ascii="Times New Roman" w:hAnsi="Times New Roman" w:cs="Times New Roman"/>
        </w:rPr>
        <w:t xml:space="preserve">Organization </w:t>
      </w:r>
      <w:r w:rsidR="00840498" w:rsidRPr="00592719">
        <w:rPr>
          <w:rFonts w:ascii="Times New Roman" w:hAnsi="Times New Roman" w:cs="Times New Roman"/>
        </w:rPr>
        <w:t xml:space="preserve">must </w:t>
      </w:r>
      <w:r w:rsidR="00946262" w:rsidRPr="00592719">
        <w:rPr>
          <w:rFonts w:ascii="Times New Roman" w:hAnsi="Times New Roman" w:cs="Times New Roman"/>
        </w:rPr>
        <w:t>have an active faculty/staff advisor at all times while co</w:t>
      </w:r>
      <w:r w:rsidR="005559EE" w:rsidRPr="00592719">
        <w:rPr>
          <w:rFonts w:ascii="Times New Roman" w:hAnsi="Times New Roman" w:cs="Times New Roman"/>
        </w:rPr>
        <w:t>nsidered an active organization</w:t>
      </w:r>
      <w:r w:rsidR="00924C66" w:rsidRPr="00592719">
        <w:rPr>
          <w:rFonts w:ascii="Times New Roman" w:hAnsi="Times New Roman" w:cs="Times New Roman"/>
        </w:rPr>
        <w:t>.</w:t>
      </w:r>
    </w:p>
    <w:p w14:paraId="739346DB" w14:textId="750D996A" w:rsidR="00946262" w:rsidRPr="00592719" w:rsidRDefault="00542181" w:rsidP="0003520B">
      <w:pPr>
        <w:pStyle w:val="ListParagraph"/>
        <w:numPr>
          <w:ilvl w:val="0"/>
          <w:numId w:val="1"/>
        </w:numPr>
        <w:rPr>
          <w:rFonts w:ascii="Times New Roman" w:hAnsi="Times New Roman" w:cs="Times New Roman"/>
        </w:rPr>
      </w:pPr>
      <w:r w:rsidRPr="00592719">
        <w:rPr>
          <w:rFonts w:ascii="Times New Roman" w:hAnsi="Times New Roman" w:cs="Times New Roman"/>
        </w:rPr>
        <w:t xml:space="preserve">Organization </w:t>
      </w:r>
      <w:r w:rsidR="005B4062" w:rsidRPr="00592719">
        <w:rPr>
          <w:rFonts w:ascii="Times New Roman" w:hAnsi="Times New Roman" w:cs="Times New Roman"/>
        </w:rPr>
        <w:t>m</w:t>
      </w:r>
      <w:r w:rsidR="0075059E" w:rsidRPr="00592719">
        <w:rPr>
          <w:rFonts w:ascii="Times New Roman" w:hAnsi="Times New Roman" w:cs="Times New Roman"/>
        </w:rPr>
        <w:t xml:space="preserve">ust have an </w:t>
      </w:r>
      <w:r w:rsidR="00924C66" w:rsidRPr="00592719">
        <w:rPr>
          <w:rFonts w:ascii="Times New Roman" w:hAnsi="Times New Roman" w:cs="Times New Roman"/>
        </w:rPr>
        <w:t xml:space="preserve">accurate and </w:t>
      </w:r>
      <w:r w:rsidR="0075059E" w:rsidRPr="00592719">
        <w:rPr>
          <w:rFonts w:ascii="Times New Roman" w:hAnsi="Times New Roman" w:cs="Times New Roman"/>
        </w:rPr>
        <w:t xml:space="preserve">updated running ledger </w:t>
      </w:r>
      <w:r w:rsidR="001254F1" w:rsidRPr="00592719">
        <w:rPr>
          <w:rFonts w:ascii="Times New Roman" w:hAnsi="Times New Roman" w:cs="Times New Roman"/>
        </w:rPr>
        <w:t>of their overall allocated and</w:t>
      </w:r>
      <w:r w:rsidR="005559EE" w:rsidRPr="00592719">
        <w:rPr>
          <w:rFonts w:ascii="Times New Roman" w:hAnsi="Times New Roman" w:cs="Times New Roman"/>
        </w:rPr>
        <w:t xml:space="preserve"> non-allocated </w:t>
      </w:r>
      <w:r w:rsidR="00924C66" w:rsidRPr="00592719">
        <w:rPr>
          <w:rFonts w:ascii="Times New Roman" w:hAnsi="Times New Roman" w:cs="Times New Roman"/>
        </w:rPr>
        <w:t xml:space="preserve">CCSI </w:t>
      </w:r>
      <w:r w:rsidR="005559EE" w:rsidRPr="00592719">
        <w:rPr>
          <w:rFonts w:ascii="Times New Roman" w:hAnsi="Times New Roman" w:cs="Times New Roman"/>
        </w:rPr>
        <w:t>accounts</w:t>
      </w:r>
      <w:r w:rsidR="00924C66" w:rsidRPr="00592719">
        <w:rPr>
          <w:rFonts w:ascii="Times New Roman" w:hAnsi="Times New Roman" w:cs="Times New Roman"/>
        </w:rPr>
        <w:t>.</w:t>
      </w:r>
      <w:r w:rsidR="005F3BEE" w:rsidRPr="00592719">
        <w:rPr>
          <w:rFonts w:ascii="Times New Roman" w:hAnsi="Times New Roman" w:cs="Times New Roman"/>
        </w:rPr>
        <w:t xml:space="preserve"> </w:t>
      </w:r>
    </w:p>
    <w:p w14:paraId="4A0B354C" w14:textId="065885DC" w:rsidR="00D041CE" w:rsidRPr="00592719" w:rsidRDefault="00D041CE" w:rsidP="00D041CE">
      <w:pPr>
        <w:pStyle w:val="ListParagraph"/>
        <w:numPr>
          <w:ilvl w:val="0"/>
          <w:numId w:val="1"/>
        </w:numPr>
        <w:rPr>
          <w:rFonts w:ascii="Times New Roman" w:hAnsi="Times New Roman" w:cs="Times New Roman"/>
        </w:rPr>
      </w:pPr>
      <w:r w:rsidRPr="00592719">
        <w:rPr>
          <w:rFonts w:ascii="Times New Roman" w:hAnsi="Times New Roman" w:cs="Times New Roman"/>
        </w:rPr>
        <w:t xml:space="preserve">Organization must have an accurate and updated inventory list of all equipment and reusable items purchased with Student Activity Fees.  </w:t>
      </w:r>
    </w:p>
    <w:p w14:paraId="0164340B" w14:textId="3C8F51ED" w:rsidR="00D041CE" w:rsidRDefault="00D041CE" w:rsidP="00DA4073">
      <w:pPr>
        <w:pStyle w:val="ListParagraph"/>
        <w:numPr>
          <w:ilvl w:val="0"/>
          <w:numId w:val="1"/>
        </w:numPr>
        <w:rPr>
          <w:rFonts w:ascii="Times New Roman" w:hAnsi="Times New Roman" w:cs="Times New Roman"/>
        </w:rPr>
      </w:pPr>
      <w:r w:rsidRPr="00592719">
        <w:rPr>
          <w:rFonts w:ascii="Times New Roman" w:hAnsi="Times New Roman" w:cs="Times New Roman"/>
        </w:rPr>
        <w:t>Must be in compliance with all appropriat</w:t>
      </w:r>
      <w:r w:rsidR="008806E2">
        <w:rPr>
          <w:rFonts w:ascii="Times New Roman" w:hAnsi="Times New Roman" w:cs="Times New Roman"/>
        </w:rPr>
        <w:t xml:space="preserve">e rules and regulations of the </w:t>
      </w:r>
      <w:r w:rsidR="008806E2" w:rsidRPr="008806E2">
        <w:rPr>
          <w:rFonts w:ascii="Times New Roman" w:hAnsi="Times New Roman" w:cs="Times New Roman"/>
        </w:rPr>
        <w:t>Pennsylvania State System of Higher Education</w:t>
      </w:r>
      <w:r w:rsidR="008806E2">
        <w:rPr>
          <w:rFonts w:ascii="Times New Roman" w:hAnsi="Times New Roman" w:cs="Times New Roman"/>
        </w:rPr>
        <w:t>.</w:t>
      </w:r>
    </w:p>
    <w:p w14:paraId="62C9BD22" w14:textId="7069B975" w:rsidR="007644F3" w:rsidRPr="00806D2E" w:rsidRDefault="007644F3" w:rsidP="00DA4073">
      <w:pPr>
        <w:pStyle w:val="ListParagraph"/>
        <w:numPr>
          <w:ilvl w:val="0"/>
          <w:numId w:val="1"/>
        </w:numPr>
        <w:rPr>
          <w:rFonts w:ascii="Times New Roman" w:hAnsi="Times New Roman" w:cs="Times New Roman"/>
        </w:rPr>
      </w:pPr>
      <w:r w:rsidRPr="00806D2E">
        <w:rPr>
          <w:rFonts w:ascii="Times New Roman" w:hAnsi="Times New Roman" w:cs="Times New Roman"/>
        </w:rPr>
        <w:t>Must be in compliance with all appropriate local, state, and federal laws.</w:t>
      </w:r>
    </w:p>
    <w:p w14:paraId="6D5D0216" w14:textId="74D56CC7" w:rsidR="00924C66" w:rsidRPr="00806D2E" w:rsidRDefault="00924C66" w:rsidP="0003520B">
      <w:pPr>
        <w:pStyle w:val="ListParagraph"/>
        <w:numPr>
          <w:ilvl w:val="0"/>
          <w:numId w:val="1"/>
        </w:numPr>
        <w:rPr>
          <w:rFonts w:ascii="Times New Roman" w:hAnsi="Times New Roman" w:cs="Times New Roman"/>
        </w:rPr>
      </w:pPr>
      <w:r w:rsidRPr="00806D2E">
        <w:rPr>
          <w:rFonts w:ascii="Times New Roman" w:hAnsi="Times New Roman" w:cs="Times New Roman"/>
        </w:rPr>
        <w:t>Must comply with</w:t>
      </w:r>
      <w:r w:rsidR="00011B16" w:rsidRPr="00806D2E">
        <w:rPr>
          <w:rFonts w:ascii="Times New Roman" w:hAnsi="Times New Roman" w:cs="Times New Roman"/>
        </w:rPr>
        <w:t xml:space="preserve"> all</w:t>
      </w:r>
      <w:r w:rsidRPr="00806D2E">
        <w:rPr>
          <w:rFonts w:ascii="Times New Roman" w:hAnsi="Times New Roman" w:cs="Times New Roman"/>
        </w:rPr>
        <w:t xml:space="preserve"> SGA and COF Policies</w:t>
      </w:r>
      <w:r w:rsidR="00C1051A" w:rsidRPr="00806D2E">
        <w:rPr>
          <w:rFonts w:ascii="Times New Roman" w:hAnsi="Times New Roman" w:cs="Times New Roman"/>
        </w:rPr>
        <w:t>.</w:t>
      </w:r>
    </w:p>
    <w:p w14:paraId="0136DBCE" w14:textId="485A97DC" w:rsidR="00951C48" w:rsidRPr="00806D2E" w:rsidRDefault="00951C48" w:rsidP="0003520B">
      <w:pPr>
        <w:pStyle w:val="ListParagraph"/>
        <w:numPr>
          <w:ilvl w:val="0"/>
          <w:numId w:val="1"/>
        </w:numPr>
        <w:rPr>
          <w:rFonts w:ascii="Times New Roman" w:hAnsi="Times New Roman" w:cs="Times New Roman"/>
        </w:rPr>
      </w:pPr>
      <w:r w:rsidRPr="00806D2E">
        <w:rPr>
          <w:rFonts w:ascii="Times New Roman" w:hAnsi="Times New Roman" w:cs="Times New Roman"/>
        </w:rPr>
        <w:t>Organization meetings and membership must be open to all students who pay the student activity fee.</w:t>
      </w:r>
    </w:p>
    <w:p w14:paraId="5680B35B" w14:textId="4DD413EE" w:rsidR="00951C48" w:rsidRPr="00806D2E" w:rsidRDefault="00951C48" w:rsidP="0003520B">
      <w:pPr>
        <w:pStyle w:val="ListParagraph"/>
        <w:numPr>
          <w:ilvl w:val="0"/>
          <w:numId w:val="1"/>
        </w:numPr>
        <w:rPr>
          <w:rFonts w:ascii="Times New Roman" w:hAnsi="Times New Roman" w:cs="Times New Roman"/>
        </w:rPr>
      </w:pPr>
      <w:r w:rsidRPr="00806D2E">
        <w:rPr>
          <w:rFonts w:ascii="Times New Roman" w:hAnsi="Times New Roman" w:cs="Times New Roman"/>
        </w:rPr>
        <w:t>Organizations that require members to pay mandatory dues or membership fees are not eligible for funding from COF/SGA.</w:t>
      </w:r>
    </w:p>
    <w:p w14:paraId="0ECDDC11" w14:textId="51292528" w:rsidR="007644F3" w:rsidRPr="00806D2E" w:rsidRDefault="007644F3" w:rsidP="007644F3">
      <w:pPr>
        <w:pStyle w:val="ListParagraph"/>
        <w:numPr>
          <w:ilvl w:val="1"/>
          <w:numId w:val="1"/>
        </w:numPr>
        <w:rPr>
          <w:rFonts w:ascii="Times New Roman" w:hAnsi="Times New Roman" w:cs="Times New Roman"/>
        </w:rPr>
      </w:pPr>
      <w:r w:rsidRPr="00806D2E">
        <w:rPr>
          <w:rFonts w:ascii="Times New Roman" w:hAnsi="Times New Roman" w:cs="Times New Roman"/>
        </w:rPr>
        <w:t xml:space="preserve">This does not include organizations who </w:t>
      </w:r>
      <w:r w:rsidR="00116ECF" w:rsidRPr="00806D2E">
        <w:rPr>
          <w:rFonts w:ascii="Times New Roman" w:hAnsi="Times New Roman" w:cs="Times New Roman"/>
        </w:rPr>
        <w:t>have dues to a regional or national affiliate group.</w:t>
      </w:r>
    </w:p>
    <w:p w14:paraId="5A25C53D" w14:textId="2750B7BA" w:rsidR="006103B1" w:rsidRPr="00806D2E" w:rsidRDefault="00075B03" w:rsidP="006103B1">
      <w:pPr>
        <w:pStyle w:val="ListParagraph"/>
        <w:numPr>
          <w:ilvl w:val="0"/>
          <w:numId w:val="1"/>
        </w:numPr>
        <w:rPr>
          <w:rFonts w:ascii="Times New Roman" w:hAnsi="Times New Roman" w:cs="Times New Roman"/>
        </w:rPr>
      </w:pPr>
      <w:r w:rsidRPr="00806D2E">
        <w:rPr>
          <w:rFonts w:ascii="Times New Roman" w:hAnsi="Times New Roman" w:cs="Times New Roman"/>
        </w:rPr>
        <w:t>As a note of caution, p</w:t>
      </w:r>
      <w:r w:rsidR="006103B1" w:rsidRPr="00806D2E">
        <w:rPr>
          <w:rFonts w:ascii="Times New Roman" w:hAnsi="Times New Roman" w:cs="Times New Roman"/>
        </w:rPr>
        <w:t>rovid</w:t>
      </w:r>
      <w:r w:rsidRPr="00806D2E">
        <w:rPr>
          <w:rFonts w:ascii="Times New Roman" w:hAnsi="Times New Roman" w:cs="Times New Roman"/>
        </w:rPr>
        <w:t>ing false information to SGA/</w:t>
      </w:r>
      <w:r w:rsidR="006103B1" w:rsidRPr="00806D2E">
        <w:rPr>
          <w:rFonts w:ascii="Times New Roman" w:hAnsi="Times New Roman" w:cs="Times New Roman"/>
        </w:rPr>
        <w:t>COF will result in a loss of your organization’s current budget and ineligibility for a budget for the next year.</w:t>
      </w:r>
    </w:p>
    <w:p w14:paraId="03F52225" w14:textId="6096B82C" w:rsidR="001254F1" w:rsidRPr="00806D2E" w:rsidRDefault="001254F1" w:rsidP="001254F1">
      <w:pPr>
        <w:pStyle w:val="Heading2"/>
        <w:rPr>
          <w:rFonts w:cs="Times New Roman"/>
          <w:szCs w:val="24"/>
        </w:rPr>
      </w:pPr>
      <w:r w:rsidRPr="00806D2E">
        <w:rPr>
          <w:rFonts w:cs="Times New Roman"/>
          <w:szCs w:val="24"/>
        </w:rPr>
        <w:t xml:space="preserve">Section 2: </w:t>
      </w:r>
      <w:r w:rsidRPr="00806D2E">
        <w:rPr>
          <w:rFonts w:cs="Times New Roman"/>
          <w:b w:val="0"/>
          <w:szCs w:val="24"/>
        </w:rPr>
        <w:t>Failure to Comply</w:t>
      </w:r>
      <w:r w:rsidR="00AA418E" w:rsidRPr="00806D2E">
        <w:rPr>
          <w:rFonts w:cs="Times New Roman"/>
          <w:b w:val="0"/>
          <w:szCs w:val="24"/>
        </w:rPr>
        <w:t>.</w:t>
      </w:r>
    </w:p>
    <w:p w14:paraId="328340AE" w14:textId="77777777" w:rsidR="00116ECF" w:rsidRPr="00806D2E" w:rsidRDefault="001254F1" w:rsidP="00175A73">
      <w:pPr>
        <w:pStyle w:val="ListParagraph"/>
        <w:numPr>
          <w:ilvl w:val="0"/>
          <w:numId w:val="2"/>
        </w:numPr>
        <w:rPr>
          <w:rFonts w:ascii="Times New Roman" w:hAnsi="Times New Roman" w:cs="Times New Roman"/>
        </w:rPr>
      </w:pPr>
      <w:r w:rsidRPr="00806D2E">
        <w:rPr>
          <w:rFonts w:ascii="Times New Roman" w:hAnsi="Times New Roman" w:cs="Times New Roman"/>
        </w:rPr>
        <w:t xml:space="preserve">Organizations who fail to meet all the above requirements in </w:t>
      </w:r>
      <w:r w:rsidR="00AA418E" w:rsidRPr="00806D2E">
        <w:rPr>
          <w:rFonts w:ascii="Times New Roman" w:hAnsi="Times New Roman" w:cs="Times New Roman"/>
        </w:rPr>
        <w:t>Article I</w:t>
      </w:r>
      <w:r w:rsidR="00075B03" w:rsidRPr="00806D2E">
        <w:rPr>
          <w:rFonts w:ascii="Times New Roman" w:hAnsi="Times New Roman" w:cs="Times New Roman"/>
        </w:rPr>
        <w:t>I</w:t>
      </w:r>
      <w:r w:rsidR="00483227" w:rsidRPr="00806D2E">
        <w:rPr>
          <w:rFonts w:ascii="Times New Roman" w:hAnsi="Times New Roman" w:cs="Times New Roman"/>
        </w:rPr>
        <w:t xml:space="preserve">, </w:t>
      </w:r>
      <w:r w:rsidRPr="00806D2E">
        <w:rPr>
          <w:rFonts w:ascii="Times New Roman" w:hAnsi="Times New Roman" w:cs="Times New Roman"/>
        </w:rPr>
        <w:t xml:space="preserve">Section 1 will have their CCSI account </w:t>
      </w:r>
      <w:r w:rsidR="0075059E" w:rsidRPr="00806D2E">
        <w:rPr>
          <w:rFonts w:ascii="Times New Roman" w:hAnsi="Times New Roman" w:cs="Times New Roman"/>
        </w:rPr>
        <w:t>immediately</w:t>
      </w:r>
      <w:r w:rsidRPr="00806D2E">
        <w:rPr>
          <w:rFonts w:ascii="Times New Roman" w:hAnsi="Times New Roman" w:cs="Times New Roman"/>
        </w:rPr>
        <w:t xml:space="preserve"> frozen</w:t>
      </w:r>
      <w:r w:rsidR="005559EE" w:rsidRPr="00806D2E">
        <w:rPr>
          <w:rFonts w:ascii="Times New Roman" w:hAnsi="Times New Roman" w:cs="Times New Roman"/>
        </w:rPr>
        <w:t xml:space="preserve"> until the requirements are met</w:t>
      </w:r>
      <w:r w:rsidR="00C56703" w:rsidRPr="00806D2E">
        <w:rPr>
          <w:rFonts w:ascii="Times New Roman" w:hAnsi="Times New Roman" w:cs="Times New Roman"/>
        </w:rPr>
        <w:t>.</w:t>
      </w:r>
    </w:p>
    <w:p w14:paraId="18B0BACA" w14:textId="52C88B02" w:rsidR="001254F1" w:rsidRPr="00806D2E" w:rsidRDefault="00116ECF" w:rsidP="00175A73">
      <w:pPr>
        <w:pStyle w:val="ListParagraph"/>
        <w:numPr>
          <w:ilvl w:val="0"/>
          <w:numId w:val="2"/>
        </w:numPr>
        <w:rPr>
          <w:rFonts w:ascii="Times New Roman" w:hAnsi="Times New Roman" w:cs="Times New Roman"/>
        </w:rPr>
      </w:pPr>
      <w:r w:rsidRPr="00806D2E">
        <w:rPr>
          <w:rFonts w:ascii="Times New Roman" w:hAnsi="Times New Roman" w:cs="Times New Roman"/>
        </w:rPr>
        <w:t>Organizations who fail to meet all of the above requirements tin Article II, Section 1 by the time of budget hearings each spring will not be eligible for a budget for the following year.</w:t>
      </w:r>
      <w:r w:rsidR="00EB71AF" w:rsidRPr="00806D2E">
        <w:rPr>
          <w:rFonts w:ascii="Times New Roman" w:hAnsi="Times New Roman" w:cs="Times New Roman"/>
        </w:rPr>
        <w:br/>
      </w:r>
    </w:p>
    <w:p w14:paraId="0F969A69" w14:textId="71EE595D" w:rsidR="00580B4E" w:rsidRPr="00454587" w:rsidRDefault="00580B4E" w:rsidP="00EB71AF">
      <w:pPr>
        <w:pStyle w:val="Heading1"/>
      </w:pPr>
      <w:r w:rsidRPr="00454587">
        <w:t>Article</w:t>
      </w:r>
      <w:r w:rsidR="003B3222" w:rsidRPr="00454587">
        <w:t xml:space="preserve"> </w:t>
      </w:r>
      <w:r w:rsidR="005C1BFE">
        <w:t>III</w:t>
      </w:r>
      <w:r w:rsidR="006A347A">
        <w:t>.</w:t>
      </w:r>
      <w:r w:rsidR="003E51B8">
        <w:t xml:space="preserve"> </w:t>
      </w:r>
      <w:r w:rsidR="001254F1" w:rsidRPr="00454587">
        <w:t>Restrictions</w:t>
      </w:r>
    </w:p>
    <w:p w14:paraId="5AA5E65E" w14:textId="21BE9F1A" w:rsidR="001254F1" w:rsidRPr="00454587" w:rsidRDefault="00580B4E" w:rsidP="00580B4E">
      <w:pPr>
        <w:pStyle w:val="Heading2"/>
        <w:rPr>
          <w:rFonts w:cs="Times New Roman"/>
          <w:szCs w:val="24"/>
        </w:rPr>
      </w:pPr>
      <w:r w:rsidRPr="00454587">
        <w:rPr>
          <w:rFonts w:cs="Times New Roman"/>
          <w:szCs w:val="24"/>
        </w:rPr>
        <w:t xml:space="preserve">Section 1: </w:t>
      </w:r>
      <w:r w:rsidR="001254F1" w:rsidRPr="00AC2056">
        <w:rPr>
          <w:rFonts w:cs="Times New Roman"/>
          <w:b w:val="0"/>
          <w:szCs w:val="24"/>
        </w:rPr>
        <w:t>St</w:t>
      </w:r>
      <w:r w:rsidR="00E413F4" w:rsidRPr="00AC2056">
        <w:rPr>
          <w:rFonts w:cs="Times New Roman"/>
          <w:b w:val="0"/>
          <w:szCs w:val="24"/>
        </w:rPr>
        <w:t xml:space="preserve">udent Activity Fees may not be </w:t>
      </w:r>
      <w:r w:rsidR="00A55801" w:rsidRPr="00AC2056">
        <w:rPr>
          <w:rFonts w:cs="Times New Roman"/>
          <w:b w:val="0"/>
          <w:szCs w:val="24"/>
        </w:rPr>
        <w:t>a</w:t>
      </w:r>
      <w:r w:rsidR="001254F1" w:rsidRPr="00AC2056">
        <w:rPr>
          <w:rFonts w:cs="Times New Roman"/>
          <w:b w:val="0"/>
          <w:szCs w:val="24"/>
        </w:rPr>
        <w:t>llocated to:</w:t>
      </w:r>
    </w:p>
    <w:p w14:paraId="45CF42D6" w14:textId="42EAB438" w:rsidR="00580B4E" w:rsidRPr="00376F9E" w:rsidRDefault="001254F1" w:rsidP="0003520B">
      <w:pPr>
        <w:pStyle w:val="ListParagraph"/>
        <w:numPr>
          <w:ilvl w:val="0"/>
          <w:numId w:val="3"/>
        </w:numPr>
        <w:rPr>
          <w:rFonts w:ascii="Times New Roman" w:hAnsi="Times New Roman" w:cs="Times New Roman"/>
        </w:rPr>
      </w:pPr>
      <w:r w:rsidRPr="00B03373">
        <w:rPr>
          <w:rFonts w:ascii="Times New Roman" w:hAnsi="Times New Roman" w:cs="Times New Roman"/>
        </w:rPr>
        <w:t xml:space="preserve">Any organization which is in violation of the state and federal laws including amendments of 1972 and section 504 of the rehabilitation act of 1973 which assures equal opportunity to all persons regardless of </w:t>
      </w:r>
      <w:r w:rsidRPr="008F1D5E">
        <w:rPr>
          <w:rFonts w:ascii="Times New Roman" w:hAnsi="Times New Roman" w:cs="Times New Roman"/>
        </w:rPr>
        <w:t>race, color, affection, or sexual preferences, handicap, ancestry, national origin, union membership, age, sex, or requires officers</w:t>
      </w:r>
      <w:r w:rsidR="005F3BEE" w:rsidRPr="00CB542C">
        <w:rPr>
          <w:rFonts w:ascii="Times New Roman" w:hAnsi="Times New Roman" w:cs="Times New Roman"/>
        </w:rPr>
        <w:t xml:space="preserve"> or</w:t>
      </w:r>
      <w:r w:rsidRPr="00CB542C">
        <w:rPr>
          <w:rFonts w:ascii="Times New Roman" w:hAnsi="Times New Roman" w:cs="Times New Roman"/>
        </w:rPr>
        <w:t xml:space="preserve"> members to sub</w:t>
      </w:r>
      <w:r w:rsidR="005559EE" w:rsidRPr="00431839">
        <w:rPr>
          <w:rFonts w:ascii="Times New Roman" w:hAnsi="Times New Roman" w:cs="Times New Roman"/>
        </w:rPr>
        <w:t>scribe to any political beliefs</w:t>
      </w:r>
      <w:r w:rsidR="00011B16" w:rsidRPr="00431839">
        <w:rPr>
          <w:rFonts w:ascii="Times New Roman" w:hAnsi="Times New Roman" w:cs="Times New Roman"/>
        </w:rPr>
        <w:t>.</w:t>
      </w:r>
    </w:p>
    <w:p w14:paraId="6F5AAAE6" w14:textId="23A988B4" w:rsidR="00580B4E" w:rsidRPr="00B03373" w:rsidRDefault="001254F1" w:rsidP="0075059E">
      <w:pPr>
        <w:pStyle w:val="ListParagraph"/>
        <w:numPr>
          <w:ilvl w:val="0"/>
          <w:numId w:val="3"/>
        </w:numPr>
        <w:rPr>
          <w:rFonts w:ascii="Times New Roman" w:hAnsi="Times New Roman" w:cs="Times New Roman"/>
        </w:rPr>
      </w:pPr>
      <w:r w:rsidRPr="00B03373">
        <w:rPr>
          <w:rFonts w:ascii="Times New Roman" w:hAnsi="Times New Roman" w:cs="Times New Roman"/>
        </w:rPr>
        <w:t>Any organization that has</w:t>
      </w:r>
      <w:r w:rsidR="00752E33">
        <w:rPr>
          <w:rFonts w:ascii="Times New Roman" w:hAnsi="Times New Roman" w:cs="Times New Roman"/>
        </w:rPr>
        <w:t xml:space="preserve"> members who have not paid the Student A</w:t>
      </w:r>
      <w:r w:rsidRPr="00B03373">
        <w:rPr>
          <w:rFonts w:ascii="Times New Roman" w:hAnsi="Times New Roman" w:cs="Times New Roman"/>
        </w:rPr>
        <w:t xml:space="preserve">ctivity </w:t>
      </w:r>
      <w:r w:rsidR="00752E33">
        <w:rPr>
          <w:rFonts w:ascii="Times New Roman" w:hAnsi="Times New Roman" w:cs="Times New Roman"/>
        </w:rPr>
        <w:t>F</w:t>
      </w:r>
      <w:r w:rsidRPr="00B03373">
        <w:rPr>
          <w:rFonts w:ascii="Times New Roman" w:hAnsi="Times New Roman" w:cs="Times New Roman"/>
        </w:rPr>
        <w:t>ee or do not possess a va</w:t>
      </w:r>
      <w:r w:rsidR="005559EE" w:rsidRPr="00B03373">
        <w:rPr>
          <w:rFonts w:ascii="Times New Roman" w:hAnsi="Times New Roman" w:cs="Times New Roman"/>
        </w:rPr>
        <w:t>lid student identification card</w:t>
      </w:r>
      <w:r w:rsidR="00011B16" w:rsidRPr="00B03373">
        <w:rPr>
          <w:rFonts w:ascii="Times New Roman" w:hAnsi="Times New Roman" w:cs="Times New Roman"/>
        </w:rPr>
        <w:t xml:space="preserve">.  </w:t>
      </w:r>
    </w:p>
    <w:p w14:paraId="09B7B169" w14:textId="17179141" w:rsidR="005F3BEE" w:rsidRPr="00B03373" w:rsidRDefault="005F3BEE" w:rsidP="0075059E">
      <w:pPr>
        <w:pStyle w:val="ListParagraph"/>
        <w:numPr>
          <w:ilvl w:val="0"/>
          <w:numId w:val="3"/>
        </w:numPr>
        <w:rPr>
          <w:rFonts w:ascii="Times New Roman" w:hAnsi="Times New Roman" w:cs="Times New Roman"/>
        </w:rPr>
      </w:pPr>
      <w:r w:rsidRPr="00B03373">
        <w:rPr>
          <w:rFonts w:ascii="Times New Roman" w:hAnsi="Times New Roman" w:cs="Times New Roman"/>
        </w:rPr>
        <w:lastRenderedPageBreak/>
        <w:t>Any i</w:t>
      </w:r>
      <w:r w:rsidR="00752E33">
        <w:rPr>
          <w:rFonts w:ascii="Times New Roman" w:hAnsi="Times New Roman" w:cs="Times New Roman"/>
        </w:rPr>
        <w:t>ndividual who has not paid the Student Activity F</w:t>
      </w:r>
      <w:r w:rsidRPr="00B03373">
        <w:rPr>
          <w:rFonts w:ascii="Times New Roman" w:hAnsi="Times New Roman" w:cs="Times New Roman"/>
        </w:rPr>
        <w:t>ee</w:t>
      </w:r>
      <w:r w:rsidR="0039363B" w:rsidRPr="00B03373">
        <w:rPr>
          <w:rFonts w:ascii="Times New Roman" w:hAnsi="Times New Roman" w:cs="Times New Roman"/>
        </w:rPr>
        <w:t xml:space="preserve">, including advisors, unless an exemption is granted by </w:t>
      </w:r>
      <w:r w:rsidR="00C5181B" w:rsidRPr="00B03373">
        <w:rPr>
          <w:rFonts w:ascii="Times New Roman" w:hAnsi="Times New Roman" w:cs="Times New Roman"/>
        </w:rPr>
        <w:t>COF</w:t>
      </w:r>
      <w:r w:rsidRPr="00B03373">
        <w:rPr>
          <w:rFonts w:ascii="Times New Roman" w:hAnsi="Times New Roman" w:cs="Times New Roman"/>
        </w:rPr>
        <w:t>.</w:t>
      </w:r>
      <w:r w:rsidR="0039363B" w:rsidRPr="00B03373">
        <w:rPr>
          <w:rFonts w:ascii="Times New Roman" w:hAnsi="Times New Roman" w:cs="Times New Roman"/>
        </w:rPr>
        <w:t xml:space="preserve"> Funding for advisors must be approved by </w:t>
      </w:r>
      <w:r w:rsidR="00C5181B" w:rsidRPr="00B03373">
        <w:rPr>
          <w:rFonts w:ascii="Times New Roman" w:hAnsi="Times New Roman" w:cs="Times New Roman"/>
        </w:rPr>
        <w:t>COF</w:t>
      </w:r>
      <w:r w:rsidR="0039363B" w:rsidRPr="00B03373">
        <w:rPr>
          <w:rFonts w:ascii="Times New Roman" w:hAnsi="Times New Roman" w:cs="Times New Roman"/>
        </w:rPr>
        <w:t xml:space="preserve"> through written request and verbal presentation at a </w:t>
      </w:r>
      <w:r w:rsidR="00C5181B" w:rsidRPr="00B03373">
        <w:rPr>
          <w:rFonts w:ascii="Times New Roman" w:hAnsi="Times New Roman" w:cs="Times New Roman"/>
        </w:rPr>
        <w:t>COF</w:t>
      </w:r>
      <w:r w:rsidR="0039363B" w:rsidRPr="00B03373">
        <w:rPr>
          <w:rFonts w:ascii="Times New Roman" w:hAnsi="Times New Roman" w:cs="Times New Roman"/>
        </w:rPr>
        <w:t xml:space="preserve"> meeting. </w:t>
      </w:r>
    </w:p>
    <w:p w14:paraId="1D2A15ED" w14:textId="053CF0D6" w:rsidR="005F3BEE" w:rsidRPr="00B03373" w:rsidRDefault="001254F1" w:rsidP="005F3BEE">
      <w:pPr>
        <w:pStyle w:val="ListParagraph"/>
        <w:numPr>
          <w:ilvl w:val="0"/>
          <w:numId w:val="3"/>
        </w:numPr>
        <w:rPr>
          <w:rFonts w:ascii="Times New Roman" w:hAnsi="Times New Roman" w:cs="Times New Roman"/>
        </w:rPr>
      </w:pPr>
      <w:r w:rsidRPr="00B03373">
        <w:rPr>
          <w:rFonts w:ascii="Times New Roman" w:hAnsi="Times New Roman" w:cs="Times New Roman"/>
        </w:rPr>
        <w:t xml:space="preserve">Any organization </w:t>
      </w:r>
      <w:r w:rsidR="0039363B" w:rsidRPr="00B03373">
        <w:rPr>
          <w:rFonts w:ascii="Times New Roman" w:hAnsi="Times New Roman" w:cs="Times New Roman"/>
        </w:rPr>
        <w:t>whose</w:t>
      </w:r>
      <w:r w:rsidRPr="00B03373">
        <w:rPr>
          <w:rFonts w:ascii="Times New Roman" w:hAnsi="Times New Roman" w:cs="Times New Roman"/>
        </w:rPr>
        <w:t xml:space="preserve"> Treasurer serves </w:t>
      </w:r>
      <w:r w:rsidR="00D041CE" w:rsidRPr="00B03373">
        <w:rPr>
          <w:rFonts w:ascii="Times New Roman" w:hAnsi="Times New Roman" w:cs="Times New Roman"/>
        </w:rPr>
        <w:t xml:space="preserve">simultaneously </w:t>
      </w:r>
      <w:r w:rsidRPr="00B03373">
        <w:rPr>
          <w:rFonts w:ascii="Times New Roman" w:hAnsi="Times New Roman" w:cs="Times New Roman"/>
        </w:rPr>
        <w:t>as either President or Vice President</w:t>
      </w:r>
      <w:r w:rsidR="006F0191" w:rsidRPr="00B03373">
        <w:rPr>
          <w:rFonts w:ascii="Times New Roman" w:hAnsi="Times New Roman" w:cs="Times New Roman"/>
        </w:rPr>
        <w:t>.</w:t>
      </w:r>
    </w:p>
    <w:p w14:paraId="5EDEA2AD" w14:textId="58A53C53" w:rsidR="00580B4E" w:rsidRPr="00454587" w:rsidRDefault="00580B4E" w:rsidP="00580B4E">
      <w:pPr>
        <w:pStyle w:val="Heading2"/>
        <w:rPr>
          <w:rFonts w:cs="Times New Roman"/>
          <w:szCs w:val="24"/>
        </w:rPr>
      </w:pPr>
      <w:r w:rsidRPr="00454587">
        <w:rPr>
          <w:rFonts w:cs="Times New Roman"/>
          <w:szCs w:val="24"/>
        </w:rPr>
        <w:t xml:space="preserve">Section 2: </w:t>
      </w:r>
      <w:r w:rsidR="009D01E9" w:rsidRPr="00AC2056">
        <w:rPr>
          <w:rFonts w:cs="Times New Roman"/>
          <w:b w:val="0"/>
          <w:szCs w:val="24"/>
        </w:rPr>
        <w:t>Specific Restrictions</w:t>
      </w:r>
      <w:r w:rsidR="00461DF4">
        <w:rPr>
          <w:rFonts w:cs="Times New Roman"/>
          <w:b w:val="0"/>
          <w:szCs w:val="24"/>
        </w:rPr>
        <w:t>.</w:t>
      </w:r>
    </w:p>
    <w:p w14:paraId="74F90D5A" w14:textId="41BED0C0" w:rsidR="00580B4E" w:rsidRPr="00B03373" w:rsidRDefault="00580B4E" w:rsidP="0003520B">
      <w:pPr>
        <w:pStyle w:val="ListParagraph"/>
        <w:numPr>
          <w:ilvl w:val="0"/>
          <w:numId w:val="4"/>
        </w:numPr>
        <w:rPr>
          <w:rFonts w:ascii="Times New Roman" w:hAnsi="Times New Roman" w:cs="Times New Roman"/>
        </w:rPr>
      </w:pPr>
      <w:r w:rsidRPr="00B03373">
        <w:rPr>
          <w:rFonts w:ascii="Times New Roman" w:hAnsi="Times New Roman" w:cs="Times New Roman"/>
        </w:rPr>
        <w:t>All non-student</w:t>
      </w:r>
      <w:r w:rsidR="00D041CE" w:rsidRPr="00454FB4">
        <w:rPr>
          <w:rFonts w:ascii="Times New Roman" w:hAnsi="Times New Roman" w:cs="Times New Roman"/>
        </w:rPr>
        <w:t>-</w:t>
      </w:r>
      <w:r w:rsidRPr="00454FB4">
        <w:rPr>
          <w:rFonts w:ascii="Times New Roman" w:hAnsi="Times New Roman" w:cs="Times New Roman"/>
        </w:rPr>
        <w:t>activity</w:t>
      </w:r>
      <w:r w:rsidR="00D041CE" w:rsidRPr="00454FB4">
        <w:rPr>
          <w:rFonts w:ascii="Times New Roman" w:hAnsi="Times New Roman" w:cs="Times New Roman"/>
        </w:rPr>
        <w:t>-</w:t>
      </w:r>
      <w:r w:rsidRPr="00454FB4">
        <w:rPr>
          <w:rFonts w:ascii="Times New Roman" w:hAnsi="Times New Roman" w:cs="Times New Roman"/>
        </w:rPr>
        <w:t>fee</w:t>
      </w:r>
      <w:r w:rsidR="00D041CE" w:rsidRPr="00454FB4">
        <w:rPr>
          <w:rFonts w:ascii="Times New Roman" w:hAnsi="Times New Roman" w:cs="Times New Roman"/>
        </w:rPr>
        <w:t>-</w:t>
      </w:r>
      <w:r w:rsidRPr="00454FB4">
        <w:rPr>
          <w:rFonts w:ascii="Times New Roman" w:hAnsi="Times New Roman" w:cs="Times New Roman"/>
        </w:rPr>
        <w:t xml:space="preserve">paying individuals will be charged for admittance to all student </w:t>
      </w:r>
      <w:r w:rsidRPr="008F1D5E">
        <w:rPr>
          <w:rFonts w:ascii="Times New Roman" w:hAnsi="Times New Roman" w:cs="Times New Roman"/>
        </w:rPr>
        <w:t>activity fee fund</w:t>
      </w:r>
      <w:r w:rsidR="005559EE" w:rsidRPr="008F1D5E">
        <w:rPr>
          <w:rFonts w:ascii="Times New Roman" w:hAnsi="Times New Roman" w:cs="Times New Roman"/>
        </w:rPr>
        <w:t>ed</w:t>
      </w:r>
      <w:r w:rsidRPr="008F1D5E">
        <w:rPr>
          <w:rFonts w:ascii="Times New Roman" w:hAnsi="Times New Roman" w:cs="Times New Roman"/>
        </w:rPr>
        <w:t xml:space="preserve"> events. The amount charged will be proportional to the cost of the event and to </w:t>
      </w:r>
      <w:r w:rsidR="005559EE" w:rsidRPr="00CB542C">
        <w:rPr>
          <w:rFonts w:ascii="Times New Roman" w:hAnsi="Times New Roman" w:cs="Times New Roman"/>
        </w:rPr>
        <w:t xml:space="preserve">the discretion of </w:t>
      </w:r>
      <w:r w:rsidR="00134AA3" w:rsidRPr="00CB542C">
        <w:rPr>
          <w:rFonts w:ascii="Times New Roman" w:hAnsi="Times New Roman" w:cs="Times New Roman"/>
        </w:rPr>
        <w:t>COF</w:t>
      </w:r>
      <w:r w:rsidR="0039363B" w:rsidRPr="00CB542C">
        <w:rPr>
          <w:rFonts w:ascii="Times New Roman" w:hAnsi="Times New Roman" w:cs="Times New Roman"/>
        </w:rPr>
        <w:t xml:space="preserve"> based </w:t>
      </w:r>
      <w:r w:rsidR="00D041CE" w:rsidRPr="00CB542C">
        <w:rPr>
          <w:rFonts w:ascii="Times New Roman" w:hAnsi="Times New Roman" w:cs="Times New Roman"/>
        </w:rPr>
        <w:t>up</w:t>
      </w:r>
      <w:r w:rsidR="0039363B" w:rsidRPr="00CB542C">
        <w:rPr>
          <w:rFonts w:ascii="Times New Roman" w:hAnsi="Times New Roman" w:cs="Times New Roman"/>
        </w:rPr>
        <w:t>on whether or not it is reasonable to charge</w:t>
      </w:r>
      <w:r w:rsidR="007D75B1" w:rsidRPr="00CB542C">
        <w:rPr>
          <w:rFonts w:ascii="Times New Roman" w:hAnsi="Times New Roman" w:cs="Times New Roman"/>
        </w:rPr>
        <w:t xml:space="preserve"> a given amount</w:t>
      </w:r>
      <w:r w:rsidR="0039363B" w:rsidRPr="00431839">
        <w:rPr>
          <w:rFonts w:ascii="Times New Roman" w:hAnsi="Times New Roman" w:cs="Times New Roman"/>
        </w:rPr>
        <w:t xml:space="preserve"> </w:t>
      </w:r>
      <w:r w:rsidR="007D75B1" w:rsidRPr="00431839">
        <w:rPr>
          <w:rFonts w:ascii="Times New Roman" w:hAnsi="Times New Roman" w:cs="Times New Roman"/>
        </w:rPr>
        <w:t>for admittance</w:t>
      </w:r>
      <w:r w:rsidR="006F0191" w:rsidRPr="00B03373">
        <w:rPr>
          <w:rFonts w:ascii="Times New Roman" w:hAnsi="Times New Roman" w:cs="Times New Roman"/>
        </w:rPr>
        <w:t>.</w:t>
      </w:r>
      <w:r w:rsidR="00A64BC5">
        <w:rPr>
          <w:rFonts w:ascii="Times New Roman" w:hAnsi="Times New Roman" w:cs="Times New Roman"/>
        </w:rPr>
        <w:t xml:space="preserve"> </w:t>
      </w:r>
    </w:p>
    <w:p w14:paraId="2255DDAE" w14:textId="4B23F4D7" w:rsidR="000C683E" w:rsidRPr="00B03373" w:rsidRDefault="000C683E" w:rsidP="0003520B">
      <w:pPr>
        <w:pStyle w:val="ListParagraph"/>
        <w:numPr>
          <w:ilvl w:val="0"/>
          <w:numId w:val="4"/>
        </w:numPr>
        <w:rPr>
          <w:rFonts w:ascii="Times New Roman" w:hAnsi="Times New Roman" w:cs="Times New Roman"/>
        </w:rPr>
      </w:pPr>
      <w:r w:rsidRPr="00B03373">
        <w:rPr>
          <w:rFonts w:ascii="Times New Roman" w:hAnsi="Times New Roman" w:cs="Times New Roman"/>
        </w:rPr>
        <w:t>All non-student</w:t>
      </w:r>
      <w:r w:rsidR="00D041CE" w:rsidRPr="00B03373">
        <w:rPr>
          <w:rFonts w:ascii="Times New Roman" w:hAnsi="Times New Roman" w:cs="Times New Roman"/>
        </w:rPr>
        <w:t>-</w:t>
      </w:r>
      <w:r w:rsidRPr="00B03373">
        <w:rPr>
          <w:rFonts w:ascii="Times New Roman" w:hAnsi="Times New Roman" w:cs="Times New Roman"/>
        </w:rPr>
        <w:t>activity</w:t>
      </w:r>
      <w:r w:rsidR="00D041CE" w:rsidRPr="00B03373">
        <w:rPr>
          <w:rFonts w:ascii="Times New Roman" w:hAnsi="Times New Roman" w:cs="Times New Roman"/>
        </w:rPr>
        <w:t>-</w:t>
      </w:r>
      <w:r w:rsidRPr="00B03373">
        <w:rPr>
          <w:rFonts w:ascii="Times New Roman" w:hAnsi="Times New Roman" w:cs="Times New Roman"/>
        </w:rPr>
        <w:t>fee</w:t>
      </w:r>
      <w:r w:rsidR="00D041CE" w:rsidRPr="00B03373">
        <w:rPr>
          <w:rFonts w:ascii="Times New Roman" w:hAnsi="Times New Roman" w:cs="Times New Roman"/>
        </w:rPr>
        <w:t>-</w:t>
      </w:r>
      <w:r w:rsidRPr="00B03373">
        <w:rPr>
          <w:rFonts w:ascii="Times New Roman" w:hAnsi="Times New Roman" w:cs="Times New Roman"/>
        </w:rPr>
        <w:t>paying individuals will be charged full retail price for items purchased with student activity fee money.</w:t>
      </w:r>
    </w:p>
    <w:p w14:paraId="6B7F9AC2" w14:textId="3D74C2D5" w:rsidR="00580B4E" w:rsidRPr="00B03373" w:rsidRDefault="00580B4E" w:rsidP="0003520B">
      <w:pPr>
        <w:pStyle w:val="ListParagraph"/>
        <w:numPr>
          <w:ilvl w:val="0"/>
          <w:numId w:val="4"/>
        </w:numPr>
        <w:rPr>
          <w:rFonts w:ascii="Times New Roman" w:hAnsi="Times New Roman" w:cs="Times New Roman"/>
        </w:rPr>
      </w:pPr>
      <w:r w:rsidRPr="00B03373">
        <w:rPr>
          <w:rFonts w:ascii="Times New Roman" w:hAnsi="Times New Roman" w:cs="Times New Roman"/>
        </w:rPr>
        <w:t xml:space="preserve">Allocated monies </w:t>
      </w:r>
      <w:r w:rsidR="00D041CE" w:rsidRPr="00B03373">
        <w:rPr>
          <w:rFonts w:ascii="Times New Roman" w:hAnsi="Times New Roman" w:cs="Times New Roman"/>
        </w:rPr>
        <w:t xml:space="preserve">will </w:t>
      </w:r>
      <w:r w:rsidRPr="00B03373">
        <w:rPr>
          <w:rFonts w:ascii="Times New Roman" w:hAnsi="Times New Roman" w:cs="Times New Roman"/>
        </w:rPr>
        <w:t>not pay for personal membership dues or perso</w:t>
      </w:r>
      <w:r w:rsidR="005559EE" w:rsidRPr="00B03373">
        <w:rPr>
          <w:rFonts w:ascii="Times New Roman" w:hAnsi="Times New Roman" w:cs="Times New Roman"/>
        </w:rPr>
        <w:t>nal registration fees for clubs</w:t>
      </w:r>
      <w:r w:rsidR="006F0191" w:rsidRPr="00B03373">
        <w:rPr>
          <w:rFonts w:ascii="Times New Roman" w:hAnsi="Times New Roman" w:cs="Times New Roman"/>
        </w:rPr>
        <w:t>.</w:t>
      </w:r>
    </w:p>
    <w:p w14:paraId="119690AF" w14:textId="3D55BC34" w:rsidR="005F3BEE" w:rsidRPr="00B03373" w:rsidRDefault="00580B4E" w:rsidP="005F3BEE">
      <w:pPr>
        <w:pStyle w:val="ListParagraph"/>
        <w:numPr>
          <w:ilvl w:val="0"/>
          <w:numId w:val="4"/>
        </w:numPr>
        <w:rPr>
          <w:rFonts w:ascii="Times New Roman" w:hAnsi="Times New Roman" w:cs="Times New Roman"/>
        </w:rPr>
      </w:pPr>
      <w:r w:rsidRPr="00B03373">
        <w:rPr>
          <w:rFonts w:ascii="Times New Roman" w:hAnsi="Times New Roman" w:cs="Times New Roman"/>
        </w:rPr>
        <w:t>Alcoholic beverages</w:t>
      </w:r>
      <w:r w:rsidR="0075059E" w:rsidRPr="00B03373">
        <w:rPr>
          <w:rFonts w:ascii="Times New Roman" w:hAnsi="Times New Roman" w:cs="Times New Roman"/>
        </w:rPr>
        <w:t>, drugs, weapons</w:t>
      </w:r>
      <w:r w:rsidR="006F0191" w:rsidRPr="00B03373">
        <w:rPr>
          <w:rFonts w:ascii="Times New Roman" w:hAnsi="Times New Roman" w:cs="Times New Roman"/>
        </w:rPr>
        <w:t>, and any other illegal items</w:t>
      </w:r>
      <w:r w:rsidRPr="00B03373">
        <w:rPr>
          <w:rFonts w:ascii="Times New Roman" w:hAnsi="Times New Roman" w:cs="Times New Roman"/>
        </w:rPr>
        <w:t xml:space="preserve"> may not be purchased with student activity fee</w:t>
      </w:r>
      <w:r w:rsidR="000C683E" w:rsidRPr="00B03373">
        <w:rPr>
          <w:rFonts w:ascii="Times New Roman" w:hAnsi="Times New Roman" w:cs="Times New Roman"/>
        </w:rPr>
        <w:t xml:space="preserve"> money</w:t>
      </w:r>
      <w:r w:rsidR="006F0191" w:rsidRPr="00B03373">
        <w:rPr>
          <w:rFonts w:ascii="Times New Roman" w:hAnsi="Times New Roman" w:cs="Times New Roman"/>
        </w:rPr>
        <w:t>.</w:t>
      </w:r>
    </w:p>
    <w:p w14:paraId="34DE82F5" w14:textId="56082533" w:rsidR="00987603" w:rsidRPr="00454587" w:rsidRDefault="00987603" w:rsidP="00987603">
      <w:pPr>
        <w:pStyle w:val="Heading2"/>
        <w:rPr>
          <w:rFonts w:cs="Times New Roman"/>
          <w:szCs w:val="24"/>
        </w:rPr>
      </w:pPr>
      <w:r w:rsidRPr="00454587">
        <w:rPr>
          <w:rFonts w:cs="Times New Roman"/>
          <w:szCs w:val="24"/>
        </w:rPr>
        <w:t xml:space="preserve">Section 3: </w:t>
      </w:r>
      <w:r w:rsidRPr="00AC2056">
        <w:rPr>
          <w:rFonts w:cs="Times New Roman"/>
          <w:b w:val="0"/>
          <w:szCs w:val="24"/>
        </w:rPr>
        <w:t xml:space="preserve">First Year </w:t>
      </w:r>
      <w:r w:rsidR="00F21767" w:rsidRPr="00AC2056">
        <w:rPr>
          <w:rFonts w:cs="Times New Roman"/>
          <w:b w:val="0"/>
          <w:szCs w:val="24"/>
        </w:rPr>
        <w:t xml:space="preserve">and Inactive </w:t>
      </w:r>
      <w:r w:rsidRPr="00AC2056">
        <w:rPr>
          <w:rFonts w:cs="Times New Roman"/>
          <w:b w:val="0"/>
          <w:szCs w:val="24"/>
        </w:rPr>
        <w:t>Organizations</w:t>
      </w:r>
      <w:r w:rsidR="00461DF4">
        <w:rPr>
          <w:rFonts w:cs="Times New Roman"/>
          <w:b w:val="0"/>
          <w:szCs w:val="24"/>
        </w:rPr>
        <w:t>.</w:t>
      </w:r>
      <w:r w:rsidRPr="00454587">
        <w:rPr>
          <w:rFonts w:cs="Times New Roman"/>
          <w:szCs w:val="24"/>
        </w:rPr>
        <w:t xml:space="preserve"> </w:t>
      </w:r>
    </w:p>
    <w:p w14:paraId="281F9D6C" w14:textId="541430A6" w:rsidR="00116ECF" w:rsidRPr="00806D2E" w:rsidRDefault="00987603" w:rsidP="00116ECF">
      <w:pPr>
        <w:pStyle w:val="ListParagraph"/>
        <w:numPr>
          <w:ilvl w:val="0"/>
          <w:numId w:val="8"/>
        </w:numPr>
        <w:rPr>
          <w:rFonts w:ascii="Times New Roman" w:hAnsi="Times New Roman" w:cs="Times New Roman"/>
        </w:rPr>
      </w:pPr>
      <w:r w:rsidRPr="00B03373">
        <w:rPr>
          <w:rFonts w:ascii="Times New Roman" w:hAnsi="Times New Roman" w:cs="Times New Roman"/>
        </w:rPr>
        <w:t>Organizations being recognized for the first t</w:t>
      </w:r>
      <w:r w:rsidRPr="00454FB4">
        <w:rPr>
          <w:rFonts w:ascii="Times New Roman" w:hAnsi="Times New Roman" w:cs="Times New Roman"/>
        </w:rPr>
        <w:t>ime or being reactivated may only be allocated a maximum of $1,000.00 during the</w:t>
      </w:r>
      <w:r w:rsidR="00F21767" w:rsidRPr="008F1D5E">
        <w:rPr>
          <w:rFonts w:ascii="Times New Roman" w:hAnsi="Times New Roman" w:cs="Times New Roman"/>
        </w:rPr>
        <w:t>ir</w:t>
      </w:r>
      <w:r w:rsidRPr="008F1D5E">
        <w:rPr>
          <w:rFonts w:ascii="Times New Roman" w:hAnsi="Times New Roman" w:cs="Times New Roman"/>
        </w:rPr>
        <w:t xml:space="preserve"> first year being </w:t>
      </w:r>
      <w:r w:rsidR="00F21767" w:rsidRPr="008F1D5E">
        <w:rPr>
          <w:rFonts w:ascii="Times New Roman" w:hAnsi="Times New Roman" w:cs="Times New Roman"/>
        </w:rPr>
        <w:t xml:space="preserve">recognized by SGA as </w:t>
      </w:r>
      <w:r w:rsidRPr="00CB542C">
        <w:rPr>
          <w:rFonts w:ascii="Times New Roman" w:hAnsi="Times New Roman" w:cs="Times New Roman"/>
        </w:rPr>
        <w:t>an act</w:t>
      </w:r>
      <w:r w:rsidRPr="00806D2E">
        <w:rPr>
          <w:rFonts w:ascii="Times New Roman" w:hAnsi="Times New Roman" w:cs="Times New Roman"/>
        </w:rPr>
        <w:t>ive organization</w:t>
      </w:r>
      <w:r w:rsidR="00F21767" w:rsidRPr="00806D2E">
        <w:rPr>
          <w:rFonts w:ascii="Times New Roman" w:hAnsi="Times New Roman" w:cs="Times New Roman"/>
        </w:rPr>
        <w:t>.</w:t>
      </w:r>
    </w:p>
    <w:p w14:paraId="131CB98B" w14:textId="7550854F" w:rsidR="00116ECF" w:rsidRPr="00806D2E" w:rsidRDefault="00116ECF" w:rsidP="00116ECF">
      <w:pPr>
        <w:pStyle w:val="ListParagraph"/>
        <w:numPr>
          <w:ilvl w:val="1"/>
          <w:numId w:val="8"/>
        </w:numPr>
        <w:rPr>
          <w:rFonts w:ascii="Times New Roman" w:hAnsi="Times New Roman" w:cs="Times New Roman"/>
        </w:rPr>
      </w:pPr>
      <w:r w:rsidRPr="00806D2E">
        <w:rPr>
          <w:rFonts w:ascii="Times New Roman" w:hAnsi="Times New Roman" w:cs="Times New Roman"/>
        </w:rPr>
        <w:t xml:space="preserve">The first year of recognition will be considered from the time that the organization is recognized by SGA until one full calendar year has passed. </w:t>
      </w:r>
    </w:p>
    <w:p w14:paraId="1767D6BA" w14:textId="2CB13C7B" w:rsidR="003A4711" w:rsidRPr="00B03373" w:rsidRDefault="003A4711" w:rsidP="003A4711">
      <w:pPr>
        <w:pStyle w:val="ListParagraph"/>
        <w:numPr>
          <w:ilvl w:val="0"/>
          <w:numId w:val="8"/>
        </w:numPr>
        <w:rPr>
          <w:rFonts w:ascii="Times New Roman" w:hAnsi="Times New Roman" w:cs="Times New Roman"/>
        </w:rPr>
      </w:pPr>
      <w:r w:rsidRPr="00431839">
        <w:rPr>
          <w:rFonts w:ascii="Times New Roman" w:hAnsi="Times New Roman" w:cs="Times New Roman"/>
        </w:rPr>
        <w:t xml:space="preserve">Previously funded organizations that become inactive shall have the balance of all monies in their Allocated CCSI account returned to the COF emergency account. </w:t>
      </w:r>
    </w:p>
    <w:p w14:paraId="4BDE93F2" w14:textId="0EBEF8A2" w:rsidR="00987603" w:rsidRPr="00B03373" w:rsidRDefault="003A4711" w:rsidP="000C720F">
      <w:pPr>
        <w:pStyle w:val="ListParagraph"/>
        <w:numPr>
          <w:ilvl w:val="0"/>
          <w:numId w:val="8"/>
        </w:numPr>
        <w:spacing w:before="240"/>
        <w:rPr>
          <w:rFonts w:ascii="Times New Roman" w:hAnsi="Times New Roman" w:cs="Times New Roman"/>
        </w:rPr>
      </w:pPr>
      <w:r w:rsidRPr="00B03373">
        <w:rPr>
          <w:rFonts w:ascii="Times New Roman" w:hAnsi="Times New Roman" w:cs="Times New Roman"/>
        </w:rPr>
        <w:t>If an organization is inactive for two consecutive semesters, it must go through the recognition process again</w:t>
      </w:r>
      <w:r w:rsidR="00F21767" w:rsidRPr="00B03373">
        <w:rPr>
          <w:rFonts w:ascii="Times New Roman" w:hAnsi="Times New Roman" w:cs="Times New Roman"/>
        </w:rPr>
        <w:t>. It cannot</w:t>
      </w:r>
      <w:r w:rsidRPr="00B03373">
        <w:rPr>
          <w:rFonts w:ascii="Times New Roman" w:hAnsi="Times New Roman" w:cs="Times New Roman"/>
        </w:rPr>
        <w:t xml:space="preserve"> simply apply for COF funding.</w:t>
      </w:r>
    </w:p>
    <w:p w14:paraId="0E0DD75F" w14:textId="37A0E63E" w:rsidR="00951C48" w:rsidRPr="00B03373" w:rsidRDefault="00951C48" w:rsidP="000C720F">
      <w:pPr>
        <w:pStyle w:val="ListParagraph"/>
        <w:numPr>
          <w:ilvl w:val="0"/>
          <w:numId w:val="8"/>
        </w:numPr>
        <w:spacing w:before="240"/>
        <w:rPr>
          <w:rFonts w:ascii="Times New Roman" w:hAnsi="Times New Roman" w:cs="Times New Roman"/>
        </w:rPr>
      </w:pPr>
      <w:r w:rsidRPr="00B03373">
        <w:rPr>
          <w:rFonts w:ascii="Times New Roman" w:hAnsi="Times New Roman" w:cs="Times New Roman"/>
        </w:rPr>
        <w:t>See the SGA Constitution for information on reactivating an organization and becoming a recognized organization.</w:t>
      </w:r>
      <w:r w:rsidR="00EB71AF">
        <w:rPr>
          <w:rFonts w:ascii="Times New Roman" w:hAnsi="Times New Roman" w:cs="Times New Roman"/>
        </w:rPr>
        <w:br/>
      </w:r>
    </w:p>
    <w:p w14:paraId="1539FF70" w14:textId="5FE74BCE" w:rsidR="00580B4E" w:rsidRPr="00454587" w:rsidRDefault="00580B4E" w:rsidP="00EB71AF">
      <w:pPr>
        <w:pStyle w:val="Heading1"/>
      </w:pPr>
      <w:r w:rsidRPr="00454587">
        <w:t xml:space="preserve">Article </w:t>
      </w:r>
      <w:r w:rsidR="00A55801" w:rsidRPr="00454587">
        <w:t>IV</w:t>
      </w:r>
      <w:r w:rsidR="006A347A">
        <w:t>.</w:t>
      </w:r>
      <w:r w:rsidR="003E51B8">
        <w:t xml:space="preserve"> </w:t>
      </w:r>
      <w:r w:rsidRPr="00454587">
        <w:t>Expenditure</w:t>
      </w:r>
      <w:r w:rsidR="00F21767" w:rsidRPr="00454587">
        <w:t xml:space="preserve"> </w:t>
      </w:r>
      <w:r w:rsidR="006E1527" w:rsidRPr="00454587">
        <w:t>Guidelines</w:t>
      </w:r>
    </w:p>
    <w:p w14:paraId="2E11D04E" w14:textId="118808B2" w:rsidR="00DB785F" w:rsidRPr="00454587" w:rsidRDefault="00DB785F" w:rsidP="00DB785F">
      <w:pPr>
        <w:pStyle w:val="Heading2"/>
        <w:rPr>
          <w:rFonts w:cs="Times New Roman"/>
          <w:szCs w:val="24"/>
        </w:rPr>
      </w:pPr>
      <w:r w:rsidRPr="00454587">
        <w:rPr>
          <w:rFonts w:cs="Times New Roman"/>
          <w:szCs w:val="24"/>
        </w:rPr>
        <w:t xml:space="preserve">Section 1: </w:t>
      </w:r>
      <w:r w:rsidRPr="00AC2056">
        <w:rPr>
          <w:rFonts w:cs="Times New Roman"/>
          <w:b w:val="0"/>
          <w:szCs w:val="24"/>
        </w:rPr>
        <w:t>Programming</w:t>
      </w:r>
      <w:r w:rsidR="00461DF4">
        <w:rPr>
          <w:rFonts w:cs="Times New Roman"/>
          <w:b w:val="0"/>
          <w:szCs w:val="24"/>
        </w:rPr>
        <w:t>.</w:t>
      </w:r>
    </w:p>
    <w:p w14:paraId="7C711C32" w14:textId="77777777" w:rsidR="00DB785F" w:rsidRPr="00454587" w:rsidRDefault="00DB785F" w:rsidP="00507C38">
      <w:pPr>
        <w:pStyle w:val="ListParagraph"/>
        <w:numPr>
          <w:ilvl w:val="0"/>
          <w:numId w:val="25"/>
        </w:numPr>
        <w:rPr>
          <w:rFonts w:ascii="Times New Roman" w:hAnsi="Times New Roman" w:cs="Times New Roman"/>
        </w:rPr>
      </w:pPr>
      <w:r w:rsidRPr="00454587">
        <w:rPr>
          <w:rFonts w:ascii="Times New Roman" w:hAnsi="Times New Roman" w:cs="Times New Roman"/>
        </w:rPr>
        <w:t>General programs include any on-campus event that is funded by student activity fees that is open to all students who pay the student activity fee.</w:t>
      </w:r>
    </w:p>
    <w:p w14:paraId="3964C089" w14:textId="7836B8CB" w:rsidR="00A7510B" w:rsidRDefault="00A7510B" w:rsidP="00507C38">
      <w:pPr>
        <w:pStyle w:val="ListParagraph"/>
        <w:numPr>
          <w:ilvl w:val="1"/>
          <w:numId w:val="25"/>
        </w:numPr>
        <w:rPr>
          <w:rFonts w:ascii="Times New Roman" w:hAnsi="Times New Roman" w:cs="Times New Roman"/>
        </w:rPr>
      </w:pPr>
      <w:r w:rsidRPr="00454587">
        <w:rPr>
          <w:rFonts w:ascii="Times New Roman" w:hAnsi="Times New Roman" w:cs="Times New Roman"/>
        </w:rPr>
        <w:t>General programs must be open to all students who pay the student activity fee.</w:t>
      </w:r>
    </w:p>
    <w:p w14:paraId="6E86A059" w14:textId="3DC266F3" w:rsidR="00E75CD4" w:rsidRDefault="00E75CD4" w:rsidP="00507C38">
      <w:pPr>
        <w:pStyle w:val="ListParagraph"/>
        <w:numPr>
          <w:ilvl w:val="1"/>
          <w:numId w:val="25"/>
        </w:numPr>
        <w:rPr>
          <w:rFonts w:ascii="Times New Roman" w:hAnsi="Times New Roman" w:cs="Times New Roman"/>
        </w:rPr>
      </w:pPr>
      <w:r w:rsidRPr="00806D2E">
        <w:rPr>
          <w:rFonts w:ascii="Times New Roman" w:hAnsi="Times New Roman" w:cs="Times New Roman"/>
        </w:rPr>
        <w:t>Non-student activity fee paying participants will be required to pay an entrance fee.</w:t>
      </w:r>
    </w:p>
    <w:p w14:paraId="2D172E46" w14:textId="499C94B0" w:rsidR="00806D2E" w:rsidRPr="00806D2E" w:rsidRDefault="00806D2E" w:rsidP="00507C38">
      <w:pPr>
        <w:pStyle w:val="ListParagraph"/>
        <w:numPr>
          <w:ilvl w:val="1"/>
          <w:numId w:val="25"/>
        </w:numPr>
        <w:rPr>
          <w:rFonts w:ascii="Times New Roman" w:hAnsi="Times New Roman" w:cs="Times New Roman"/>
        </w:rPr>
      </w:pPr>
      <w:r>
        <w:rPr>
          <w:rFonts w:ascii="Times New Roman" w:hAnsi="Times New Roman" w:cs="Times New Roman"/>
        </w:rPr>
        <w:t>Social programming (events/activities not open to all students) are prohibited.</w:t>
      </w:r>
    </w:p>
    <w:p w14:paraId="28FC3BD3" w14:textId="165610F4" w:rsidR="00DB785F" w:rsidRDefault="00A7510B" w:rsidP="00507C38">
      <w:pPr>
        <w:pStyle w:val="ListParagraph"/>
        <w:numPr>
          <w:ilvl w:val="0"/>
          <w:numId w:val="25"/>
        </w:numPr>
        <w:rPr>
          <w:rFonts w:ascii="Times New Roman" w:hAnsi="Times New Roman" w:cs="Times New Roman"/>
        </w:rPr>
      </w:pPr>
      <w:r w:rsidRPr="00454587">
        <w:rPr>
          <w:rFonts w:ascii="Times New Roman" w:hAnsi="Times New Roman" w:cs="Times New Roman"/>
        </w:rPr>
        <w:t>All p</w:t>
      </w:r>
      <w:r w:rsidR="00DB785F" w:rsidRPr="00454587">
        <w:rPr>
          <w:rFonts w:ascii="Times New Roman" w:hAnsi="Times New Roman" w:cs="Times New Roman"/>
        </w:rPr>
        <w:t>rograms must benefit the students and campus community</w:t>
      </w:r>
      <w:r w:rsidRPr="00454587">
        <w:rPr>
          <w:rFonts w:ascii="Times New Roman" w:hAnsi="Times New Roman" w:cs="Times New Roman"/>
        </w:rPr>
        <w:t xml:space="preserve"> by providing either an educational, enriching, entertaining, or cultural experience that students are interested in</w:t>
      </w:r>
      <w:r w:rsidR="00DB785F" w:rsidRPr="00454587">
        <w:rPr>
          <w:rFonts w:ascii="Times New Roman" w:hAnsi="Times New Roman" w:cs="Times New Roman"/>
        </w:rPr>
        <w:t>.</w:t>
      </w:r>
    </w:p>
    <w:p w14:paraId="05DB1376" w14:textId="7B81BD96" w:rsidR="001069CA" w:rsidRPr="00806D2E" w:rsidRDefault="001069CA" w:rsidP="00507C38">
      <w:pPr>
        <w:pStyle w:val="ListParagraph"/>
        <w:numPr>
          <w:ilvl w:val="0"/>
          <w:numId w:val="25"/>
        </w:numPr>
        <w:rPr>
          <w:rFonts w:ascii="Times New Roman" w:hAnsi="Times New Roman" w:cs="Times New Roman"/>
        </w:rPr>
      </w:pPr>
      <w:r w:rsidRPr="00806D2E">
        <w:rPr>
          <w:rFonts w:ascii="Times New Roman" w:hAnsi="Times New Roman" w:cs="Times New Roman"/>
        </w:rPr>
        <w:t>Food.</w:t>
      </w:r>
    </w:p>
    <w:p w14:paraId="3B530F51" w14:textId="7C7F5896" w:rsidR="001069CA" w:rsidRPr="00806D2E" w:rsidRDefault="001069CA" w:rsidP="001069CA">
      <w:pPr>
        <w:pStyle w:val="ListParagraph"/>
        <w:numPr>
          <w:ilvl w:val="1"/>
          <w:numId w:val="25"/>
        </w:numPr>
        <w:rPr>
          <w:rFonts w:ascii="Times New Roman" w:hAnsi="Times New Roman" w:cs="Times New Roman"/>
        </w:rPr>
      </w:pPr>
      <w:r w:rsidRPr="00806D2E">
        <w:rPr>
          <w:rFonts w:ascii="Times New Roman" w:hAnsi="Times New Roman" w:cs="Times New Roman"/>
        </w:rPr>
        <w:t>All food purchases for on-campus programs must be in accordance with the Sodexo contract with the university.</w:t>
      </w:r>
    </w:p>
    <w:p w14:paraId="40864E97" w14:textId="239730F8" w:rsidR="001069CA" w:rsidRPr="00806D2E" w:rsidRDefault="001069CA" w:rsidP="00507C38">
      <w:pPr>
        <w:pStyle w:val="ListParagraph"/>
        <w:numPr>
          <w:ilvl w:val="0"/>
          <w:numId w:val="25"/>
        </w:numPr>
        <w:rPr>
          <w:rFonts w:ascii="Times New Roman" w:hAnsi="Times New Roman" w:cs="Times New Roman"/>
        </w:rPr>
      </w:pPr>
      <w:r w:rsidRPr="00806D2E">
        <w:rPr>
          <w:rFonts w:ascii="Times New Roman" w:hAnsi="Times New Roman" w:cs="Times New Roman"/>
        </w:rPr>
        <w:t>Use of copyrighted materials.</w:t>
      </w:r>
    </w:p>
    <w:p w14:paraId="3C765B3E" w14:textId="1FBFD368" w:rsidR="001069CA" w:rsidRPr="00806D2E" w:rsidRDefault="001069CA" w:rsidP="001069CA">
      <w:pPr>
        <w:pStyle w:val="ListParagraph"/>
        <w:numPr>
          <w:ilvl w:val="1"/>
          <w:numId w:val="25"/>
        </w:numPr>
        <w:rPr>
          <w:rFonts w:ascii="Times New Roman" w:hAnsi="Times New Roman" w:cs="Times New Roman"/>
        </w:rPr>
      </w:pPr>
      <w:r w:rsidRPr="00806D2E">
        <w:rPr>
          <w:rFonts w:ascii="Times New Roman" w:hAnsi="Times New Roman" w:cs="Times New Roman"/>
        </w:rPr>
        <w:lastRenderedPageBreak/>
        <w:t>Organizations seeking to use any copyrighted materials (ie: video games, movies) must purchase the appropriate rights for the materials.</w:t>
      </w:r>
    </w:p>
    <w:p w14:paraId="7B500012" w14:textId="53A249CA" w:rsidR="00E84A32" w:rsidRPr="00EA40BC" w:rsidRDefault="00DB785F" w:rsidP="00EA40BC">
      <w:pPr>
        <w:pStyle w:val="Heading2"/>
        <w:rPr>
          <w:rFonts w:cs="Times New Roman"/>
          <w:szCs w:val="24"/>
        </w:rPr>
      </w:pPr>
      <w:r w:rsidRPr="00454587">
        <w:rPr>
          <w:rFonts w:cs="Times New Roman"/>
          <w:szCs w:val="24"/>
        </w:rPr>
        <w:t xml:space="preserve">Section 2: </w:t>
      </w:r>
      <w:r w:rsidRPr="00AC2056">
        <w:rPr>
          <w:rFonts w:cs="Times New Roman"/>
          <w:b w:val="0"/>
          <w:szCs w:val="24"/>
        </w:rPr>
        <w:t>Travel</w:t>
      </w:r>
      <w:r w:rsidR="00461DF4">
        <w:rPr>
          <w:rFonts w:cs="Times New Roman"/>
          <w:b w:val="0"/>
          <w:szCs w:val="24"/>
        </w:rPr>
        <w:t>.</w:t>
      </w:r>
    </w:p>
    <w:p w14:paraId="2F554255" w14:textId="3B5FC90C" w:rsidR="00DB785F" w:rsidRPr="00CB542C" w:rsidRDefault="00DB785F" w:rsidP="00DB785F">
      <w:pPr>
        <w:pStyle w:val="ListParagraph"/>
        <w:numPr>
          <w:ilvl w:val="0"/>
          <w:numId w:val="6"/>
        </w:numPr>
        <w:rPr>
          <w:rFonts w:ascii="Times New Roman" w:hAnsi="Times New Roman" w:cs="Times New Roman"/>
        </w:rPr>
      </w:pPr>
      <w:r w:rsidRPr="00CB542C">
        <w:rPr>
          <w:rFonts w:ascii="Times New Roman" w:hAnsi="Times New Roman" w:cs="Times New Roman"/>
        </w:rPr>
        <w:t xml:space="preserve">Conference and Travel Funding. </w:t>
      </w:r>
    </w:p>
    <w:p w14:paraId="74DE75BE" w14:textId="77777777" w:rsidR="00DB785F" w:rsidRPr="00CB542C" w:rsidRDefault="00DB785F" w:rsidP="00DB785F">
      <w:pPr>
        <w:pStyle w:val="ListParagraph"/>
        <w:numPr>
          <w:ilvl w:val="1"/>
          <w:numId w:val="6"/>
        </w:numPr>
        <w:rPr>
          <w:rFonts w:ascii="Times New Roman" w:hAnsi="Times New Roman" w:cs="Times New Roman"/>
        </w:rPr>
      </w:pPr>
      <w:r w:rsidRPr="00CB542C">
        <w:rPr>
          <w:rFonts w:ascii="Times New Roman" w:hAnsi="Times New Roman" w:cs="Times New Roman"/>
        </w:rPr>
        <w:t>Conference registration fees may be funded.</w:t>
      </w:r>
    </w:p>
    <w:p w14:paraId="1557E313" w14:textId="6043F1F9" w:rsidR="00DB785F" w:rsidRPr="00454FB4" w:rsidRDefault="00DB785F" w:rsidP="00DB785F">
      <w:pPr>
        <w:pStyle w:val="ListParagraph"/>
        <w:numPr>
          <w:ilvl w:val="1"/>
          <w:numId w:val="6"/>
        </w:numPr>
        <w:rPr>
          <w:rFonts w:ascii="Times New Roman" w:hAnsi="Times New Roman" w:cs="Times New Roman"/>
        </w:rPr>
      </w:pPr>
      <w:r w:rsidRPr="00431839">
        <w:rPr>
          <w:rFonts w:ascii="Times New Roman" w:hAnsi="Times New Roman" w:cs="Times New Roman"/>
        </w:rPr>
        <w:t xml:space="preserve">The Committee on Finance recommends that student organizations require students who participate in travel related events to give a presentation to their respective organization upon return reporting on their travel experience. </w:t>
      </w:r>
    </w:p>
    <w:p w14:paraId="67AF1CDA" w14:textId="39947709" w:rsidR="00DB785F" w:rsidRPr="00454FB4" w:rsidRDefault="00DB785F" w:rsidP="00DB785F">
      <w:pPr>
        <w:pStyle w:val="ListParagraph"/>
        <w:numPr>
          <w:ilvl w:val="1"/>
          <w:numId w:val="6"/>
        </w:numPr>
        <w:rPr>
          <w:rFonts w:ascii="Times New Roman" w:hAnsi="Times New Roman" w:cs="Times New Roman"/>
        </w:rPr>
      </w:pPr>
      <w:r w:rsidRPr="00454FB4">
        <w:rPr>
          <w:rFonts w:ascii="Times New Roman" w:hAnsi="Times New Roman" w:cs="Times New Roman"/>
        </w:rPr>
        <w:t>The number of conferences or trips may be changed at the discretion of COF based on the cost of each conference, number of student participants, educational</w:t>
      </w:r>
      <w:r w:rsidR="007D75B1" w:rsidRPr="00454FB4">
        <w:rPr>
          <w:rFonts w:ascii="Times New Roman" w:hAnsi="Times New Roman" w:cs="Times New Roman"/>
        </w:rPr>
        <w:t>,</w:t>
      </w:r>
      <w:r w:rsidRPr="00454FB4">
        <w:rPr>
          <w:rFonts w:ascii="Times New Roman" w:hAnsi="Times New Roman" w:cs="Times New Roman"/>
        </w:rPr>
        <w:t xml:space="preserve"> and professional value.</w:t>
      </w:r>
    </w:p>
    <w:p w14:paraId="43F2C5F0" w14:textId="77777777" w:rsidR="00DB785F" w:rsidRPr="00454FB4" w:rsidRDefault="00DB785F" w:rsidP="00DB785F">
      <w:pPr>
        <w:pStyle w:val="ListParagraph"/>
        <w:numPr>
          <w:ilvl w:val="0"/>
          <w:numId w:val="6"/>
        </w:numPr>
        <w:rPr>
          <w:rFonts w:ascii="Times New Roman" w:hAnsi="Times New Roman" w:cs="Times New Roman"/>
        </w:rPr>
      </w:pPr>
      <w:r w:rsidRPr="00454FB4">
        <w:rPr>
          <w:rFonts w:ascii="Times New Roman" w:hAnsi="Times New Roman" w:cs="Times New Roman"/>
        </w:rPr>
        <w:t>Food Expenses.</w:t>
      </w:r>
    </w:p>
    <w:p w14:paraId="21506DCC" w14:textId="1748E755" w:rsidR="00E75CD4" w:rsidRDefault="00E75CD4" w:rsidP="00880E5E">
      <w:pPr>
        <w:pStyle w:val="ListParagraph"/>
        <w:numPr>
          <w:ilvl w:val="1"/>
          <w:numId w:val="6"/>
        </w:numPr>
        <w:rPr>
          <w:rFonts w:ascii="Times New Roman" w:hAnsi="Times New Roman" w:cs="Times New Roman"/>
        </w:rPr>
      </w:pPr>
      <w:r w:rsidRPr="00806D2E">
        <w:rPr>
          <w:rFonts w:ascii="Times New Roman" w:hAnsi="Times New Roman" w:cs="Times New Roman"/>
        </w:rPr>
        <w:t>All funding for food for travel must come from the students attending or from the organization’s non-allocated account. Student activity fees cannot be allocated for food for travel.</w:t>
      </w:r>
    </w:p>
    <w:p w14:paraId="17010B57" w14:textId="1834584E" w:rsidR="00806D2E" w:rsidRPr="00806D2E" w:rsidRDefault="00806D2E" w:rsidP="00806D2E">
      <w:pPr>
        <w:pStyle w:val="ListParagraph"/>
        <w:numPr>
          <w:ilvl w:val="2"/>
          <w:numId w:val="6"/>
        </w:numPr>
        <w:rPr>
          <w:rFonts w:ascii="Times New Roman" w:hAnsi="Times New Roman" w:cs="Times New Roman"/>
        </w:rPr>
      </w:pPr>
      <w:r>
        <w:rPr>
          <w:rFonts w:ascii="Times New Roman" w:hAnsi="Times New Roman" w:cs="Times New Roman"/>
        </w:rPr>
        <w:t>This does not apply to food which is included in a conference fee (ie: lunch provided by the host university) or hotel cost (ie: continental breakfast).</w:t>
      </w:r>
    </w:p>
    <w:p w14:paraId="32D02159" w14:textId="77777777" w:rsidR="00DB785F" w:rsidRPr="00454FB4" w:rsidRDefault="00DB785F" w:rsidP="00DB785F">
      <w:pPr>
        <w:pStyle w:val="ListParagraph"/>
        <w:numPr>
          <w:ilvl w:val="0"/>
          <w:numId w:val="6"/>
        </w:numPr>
        <w:rPr>
          <w:rFonts w:ascii="Times New Roman" w:hAnsi="Times New Roman" w:cs="Times New Roman"/>
        </w:rPr>
      </w:pPr>
      <w:r w:rsidRPr="00454FB4">
        <w:rPr>
          <w:rFonts w:ascii="Times New Roman" w:hAnsi="Times New Roman" w:cs="Times New Roman"/>
        </w:rPr>
        <w:t>Lodging Expenses.</w:t>
      </w:r>
    </w:p>
    <w:p w14:paraId="759C2DFE" w14:textId="6117FA62" w:rsidR="00DB785F" w:rsidRDefault="00DB785F" w:rsidP="00DB785F">
      <w:pPr>
        <w:pStyle w:val="ListParagraph"/>
        <w:numPr>
          <w:ilvl w:val="1"/>
          <w:numId w:val="6"/>
        </w:numPr>
        <w:rPr>
          <w:rFonts w:ascii="Times New Roman" w:hAnsi="Times New Roman" w:cs="Times New Roman"/>
        </w:rPr>
      </w:pPr>
      <w:r w:rsidRPr="00454FB4">
        <w:rPr>
          <w:rFonts w:ascii="Times New Roman" w:hAnsi="Times New Roman" w:cs="Times New Roman"/>
        </w:rPr>
        <w:t xml:space="preserve">Lodging expenses cannot exceed $75.00 per person per night unless approved by </w:t>
      </w:r>
      <w:r w:rsidR="007D75B1" w:rsidRPr="00454FB4">
        <w:rPr>
          <w:rFonts w:ascii="Times New Roman" w:hAnsi="Times New Roman" w:cs="Times New Roman"/>
        </w:rPr>
        <w:t>COF</w:t>
      </w:r>
      <w:r w:rsidR="00F21767" w:rsidRPr="00454FB4">
        <w:rPr>
          <w:rFonts w:ascii="Times New Roman" w:hAnsi="Times New Roman" w:cs="Times New Roman"/>
        </w:rPr>
        <w:t xml:space="preserve"> in advance of the travel</w:t>
      </w:r>
      <w:r w:rsidRPr="00454FB4">
        <w:rPr>
          <w:rFonts w:ascii="Times New Roman" w:hAnsi="Times New Roman" w:cs="Times New Roman"/>
        </w:rPr>
        <w:t>.</w:t>
      </w:r>
    </w:p>
    <w:p w14:paraId="62DF725B" w14:textId="3132FC07" w:rsidR="00E75CD4" w:rsidRPr="00806D2E" w:rsidRDefault="00E75CD4" w:rsidP="00DB785F">
      <w:pPr>
        <w:pStyle w:val="ListParagraph"/>
        <w:numPr>
          <w:ilvl w:val="1"/>
          <w:numId w:val="6"/>
        </w:numPr>
        <w:rPr>
          <w:rFonts w:ascii="Times New Roman" w:hAnsi="Times New Roman" w:cs="Times New Roman"/>
        </w:rPr>
      </w:pPr>
      <w:r w:rsidRPr="00806D2E">
        <w:rPr>
          <w:rFonts w:ascii="Times New Roman" w:hAnsi="Times New Roman" w:cs="Times New Roman"/>
        </w:rPr>
        <w:t>Organizations are required to have four students per room at hotels unless an exception is granted by COF.</w:t>
      </w:r>
    </w:p>
    <w:p w14:paraId="039D613D" w14:textId="77777777" w:rsidR="00DB785F" w:rsidRPr="00454FB4" w:rsidRDefault="00DB785F" w:rsidP="00DB785F">
      <w:pPr>
        <w:pStyle w:val="ListParagraph"/>
        <w:numPr>
          <w:ilvl w:val="0"/>
          <w:numId w:val="6"/>
        </w:numPr>
        <w:rPr>
          <w:rFonts w:ascii="Times New Roman" w:hAnsi="Times New Roman" w:cs="Times New Roman"/>
        </w:rPr>
      </w:pPr>
      <w:r w:rsidRPr="00454FB4">
        <w:rPr>
          <w:rFonts w:ascii="Times New Roman" w:hAnsi="Times New Roman" w:cs="Times New Roman"/>
        </w:rPr>
        <w:t>Airfare Expenses.</w:t>
      </w:r>
    </w:p>
    <w:p w14:paraId="47A80D4B" w14:textId="04A81860" w:rsidR="00DB785F" w:rsidRPr="00454FB4" w:rsidRDefault="00DB785F" w:rsidP="00DB785F">
      <w:pPr>
        <w:pStyle w:val="ListParagraph"/>
        <w:numPr>
          <w:ilvl w:val="1"/>
          <w:numId w:val="6"/>
        </w:numPr>
        <w:rPr>
          <w:rFonts w:ascii="Times New Roman" w:hAnsi="Times New Roman" w:cs="Times New Roman"/>
        </w:rPr>
      </w:pPr>
      <w:r w:rsidRPr="00454FB4">
        <w:rPr>
          <w:rFonts w:ascii="Times New Roman" w:hAnsi="Times New Roman" w:cs="Times New Roman"/>
        </w:rPr>
        <w:t xml:space="preserve">Airfare expenses are left to the discretion of </w:t>
      </w:r>
      <w:r w:rsidR="007D75B1" w:rsidRPr="00454FB4">
        <w:rPr>
          <w:rFonts w:ascii="Times New Roman" w:hAnsi="Times New Roman" w:cs="Times New Roman"/>
        </w:rPr>
        <w:t>COF</w:t>
      </w:r>
      <w:r w:rsidRPr="00454FB4">
        <w:rPr>
          <w:rFonts w:ascii="Times New Roman" w:hAnsi="Times New Roman" w:cs="Times New Roman"/>
        </w:rPr>
        <w:t>.</w:t>
      </w:r>
    </w:p>
    <w:p w14:paraId="37543212" w14:textId="24C84D58" w:rsidR="001069CA" w:rsidRPr="00806D2E" w:rsidRDefault="001069CA" w:rsidP="00DB785F">
      <w:pPr>
        <w:pStyle w:val="ListParagraph"/>
        <w:numPr>
          <w:ilvl w:val="0"/>
          <w:numId w:val="6"/>
        </w:numPr>
        <w:rPr>
          <w:rFonts w:ascii="Times New Roman" w:hAnsi="Times New Roman" w:cs="Times New Roman"/>
        </w:rPr>
      </w:pPr>
      <w:r w:rsidRPr="00806D2E">
        <w:rPr>
          <w:rFonts w:ascii="Times New Roman" w:hAnsi="Times New Roman" w:cs="Times New Roman"/>
        </w:rPr>
        <w:t>Advisor Expenses.</w:t>
      </w:r>
    </w:p>
    <w:p w14:paraId="2B2C5CA3" w14:textId="31F8E10F" w:rsidR="00806D2E" w:rsidRPr="00806D2E" w:rsidRDefault="00806D2E" w:rsidP="00806D2E">
      <w:pPr>
        <w:pStyle w:val="ListParagraph"/>
        <w:numPr>
          <w:ilvl w:val="1"/>
          <w:numId w:val="6"/>
        </w:numPr>
        <w:rPr>
          <w:rFonts w:ascii="Times New Roman" w:hAnsi="Times New Roman" w:cs="Times New Roman"/>
        </w:rPr>
      </w:pPr>
      <w:r>
        <w:rPr>
          <w:rFonts w:ascii="Times New Roman" w:hAnsi="Times New Roman" w:cs="Times New Roman"/>
        </w:rPr>
        <w:t>Use of student activity fees to fund advisors is at the discretion of COF.</w:t>
      </w:r>
    </w:p>
    <w:p w14:paraId="1512CF90" w14:textId="33DEB77E" w:rsidR="00DB785F" w:rsidRPr="00454FB4" w:rsidRDefault="00DB785F" w:rsidP="00DB785F">
      <w:pPr>
        <w:pStyle w:val="ListParagraph"/>
        <w:numPr>
          <w:ilvl w:val="0"/>
          <w:numId w:val="6"/>
        </w:numPr>
        <w:rPr>
          <w:rFonts w:ascii="Times New Roman" w:hAnsi="Times New Roman" w:cs="Times New Roman"/>
        </w:rPr>
      </w:pPr>
      <w:r w:rsidRPr="00454FB4">
        <w:rPr>
          <w:rFonts w:ascii="Times New Roman" w:hAnsi="Times New Roman" w:cs="Times New Roman"/>
        </w:rPr>
        <w:t xml:space="preserve">COF reserves the right to limit </w:t>
      </w:r>
      <w:r w:rsidR="00E75CD4" w:rsidRPr="00806D2E">
        <w:rPr>
          <w:rFonts w:ascii="Times New Roman" w:hAnsi="Times New Roman" w:cs="Times New Roman"/>
        </w:rPr>
        <w:t>hotel</w:t>
      </w:r>
      <w:r w:rsidRPr="00454FB4">
        <w:rPr>
          <w:rFonts w:ascii="Times New Roman" w:hAnsi="Times New Roman" w:cs="Times New Roman"/>
        </w:rPr>
        <w:t xml:space="preserve"> and travel expenditures based on student participation in the event and perceived need</w:t>
      </w:r>
      <w:r w:rsidR="00F21767" w:rsidRPr="00454FB4">
        <w:rPr>
          <w:rFonts w:ascii="Times New Roman" w:hAnsi="Times New Roman" w:cs="Times New Roman"/>
        </w:rPr>
        <w:t>,</w:t>
      </w:r>
      <w:r w:rsidRPr="00454FB4">
        <w:rPr>
          <w:rFonts w:ascii="Times New Roman" w:hAnsi="Times New Roman" w:cs="Times New Roman"/>
        </w:rPr>
        <w:t xml:space="preserve"> and will notify organizations of the </w:t>
      </w:r>
      <w:r w:rsidR="00F21767" w:rsidRPr="00454FB4">
        <w:rPr>
          <w:rFonts w:ascii="Times New Roman" w:hAnsi="Times New Roman" w:cs="Times New Roman"/>
        </w:rPr>
        <w:t>approved</w:t>
      </w:r>
      <w:r w:rsidR="000C720F" w:rsidRPr="00454FB4">
        <w:rPr>
          <w:rFonts w:ascii="Times New Roman" w:hAnsi="Times New Roman" w:cs="Times New Roman"/>
        </w:rPr>
        <w:t xml:space="preserve"> </w:t>
      </w:r>
      <w:r w:rsidRPr="00454FB4">
        <w:rPr>
          <w:rFonts w:ascii="Times New Roman" w:hAnsi="Times New Roman" w:cs="Times New Roman"/>
        </w:rPr>
        <w:t>amount</w:t>
      </w:r>
      <w:r w:rsidR="00F21767" w:rsidRPr="00454FB4">
        <w:rPr>
          <w:rFonts w:ascii="Times New Roman" w:hAnsi="Times New Roman" w:cs="Times New Roman"/>
        </w:rPr>
        <w:t>.</w:t>
      </w:r>
    </w:p>
    <w:p w14:paraId="0DB18E93" w14:textId="6E123CF8" w:rsidR="00DB785F" w:rsidRPr="00454587" w:rsidRDefault="00DB785F" w:rsidP="00DB785F">
      <w:pPr>
        <w:pStyle w:val="Heading2"/>
        <w:rPr>
          <w:rFonts w:cs="Times New Roman"/>
          <w:szCs w:val="24"/>
        </w:rPr>
      </w:pPr>
      <w:r w:rsidRPr="00454587">
        <w:rPr>
          <w:rFonts w:cs="Times New Roman"/>
          <w:szCs w:val="24"/>
        </w:rPr>
        <w:t xml:space="preserve">Section 3: </w:t>
      </w:r>
      <w:r w:rsidRPr="00AC2056">
        <w:rPr>
          <w:rFonts w:cs="Times New Roman"/>
          <w:b w:val="0"/>
          <w:szCs w:val="24"/>
        </w:rPr>
        <w:t>Capital Expenditures</w:t>
      </w:r>
      <w:r w:rsidR="00461DF4">
        <w:rPr>
          <w:rFonts w:cs="Times New Roman"/>
          <w:b w:val="0"/>
          <w:szCs w:val="24"/>
        </w:rPr>
        <w:t>.</w:t>
      </w:r>
      <w:r w:rsidRPr="00454587">
        <w:rPr>
          <w:rFonts w:cs="Times New Roman"/>
          <w:szCs w:val="24"/>
        </w:rPr>
        <w:t xml:space="preserve"> </w:t>
      </w:r>
    </w:p>
    <w:p w14:paraId="6FB746E9" w14:textId="564A28E0" w:rsidR="00DB785F" w:rsidRPr="00CB542C" w:rsidRDefault="00DB785F" w:rsidP="00507C38">
      <w:pPr>
        <w:pStyle w:val="ListParagraph"/>
        <w:numPr>
          <w:ilvl w:val="0"/>
          <w:numId w:val="17"/>
        </w:numPr>
        <w:rPr>
          <w:rFonts w:ascii="Times New Roman" w:hAnsi="Times New Roman" w:cs="Times New Roman"/>
        </w:rPr>
      </w:pPr>
      <w:r w:rsidRPr="00454FB4">
        <w:rPr>
          <w:rFonts w:ascii="Times New Roman" w:hAnsi="Times New Roman" w:cs="Times New Roman"/>
        </w:rPr>
        <w:t xml:space="preserve">Capital Items are defined as any </w:t>
      </w:r>
      <w:r w:rsidR="00F21767" w:rsidRPr="008F1D5E">
        <w:rPr>
          <w:rStyle w:val="st"/>
          <w:rFonts w:ascii="Times New Roman" w:hAnsi="Times New Roman" w:cs="Times New Roman"/>
        </w:rPr>
        <w:t xml:space="preserve">item or </w:t>
      </w:r>
      <w:r w:rsidRPr="008F1D5E">
        <w:rPr>
          <w:rStyle w:val="st"/>
          <w:rFonts w:ascii="Times New Roman" w:hAnsi="Times New Roman" w:cs="Times New Roman"/>
        </w:rPr>
        <w:t xml:space="preserve">piece of </w:t>
      </w:r>
      <w:r w:rsidR="007D75B1" w:rsidRPr="008F1D5E">
        <w:rPr>
          <w:rStyle w:val="st"/>
          <w:rFonts w:ascii="Times New Roman" w:hAnsi="Times New Roman" w:cs="Times New Roman"/>
        </w:rPr>
        <w:t xml:space="preserve">equipment </w:t>
      </w:r>
      <w:r w:rsidRPr="008F1D5E">
        <w:rPr>
          <w:rStyle w:val="st"/>
          <w:rFonts w:ascii="Times New Roman" w:hAnsi="Times New Roman" w:cs="Times New Roman"/>
        </w:rPr>
        <w:t>that will last and may be used for multiple years</w:t>
      </w:r>
      <w:r w:rsidR="00B36454" w:rsidRPr="00CB542C">
        <w:rPr>
          <w:rStyle w:val="st"/>
          <w:rFonts w:ascii="Times New Roman" w:hAnsi="Times New Roman" w:cs="Times New Roman"/>
        </w:rPr>
        <w:t>.</w:t>
      </w:r>
    </w:p>
    <w:p w14:paraId="4A1B7509" w14:textId="77777777" w:rsidR="0064201B" w:rsidRPr="00454FB4" w:rsidRDefault="0064201B" w:rsidP="00507C38">
      <w:pPr>
        <w:pStyle w:val="ListParagraph"/>
        <w:numPr>
          <w:ilvl w:val="0"/>
          <w:numId w:val="17"/>
        </w:numPr>
        <w:rPr>
          <w:rFonts w:ascii="Times New Roman" w:hAnsi="Times New Roman" w:cs="Times New Roman"/>
        </w:rPr>
      </w:pPr>
      <w:r w:rsidRPr="00431839">
        <w:rPr>
          <w:rFonts w:ascii="Times New Roman" w:hAnsi="Times New Roman" w:cs="Times New Roman"/>
        </w:rPr>
        <w:t>All purchases become the property of the student body. They are not the property of the organization requesting them or individuals using them.</w:t>
      </w:r>
    </w:p>
    <w:p w14:paraId="55C32726" w14:textId="16C040D3" w:rsidR="00DB785F" w:rsidRPr="00454FB4" w:rsidRDefault="00DB785F" w:rsidP="00507C38">
      <w:pPr>
        <w:pStyle w:val="ListParagraph"/>
        <w:numPr>
          <w:ilvl w:val="0"/>
          <w:numId w:val="17"/>
        </w:numPr>
        <w:rPr>
          <w:rFonts w:ascii="Times New Roman" w:hAnsi="Times New Roman" w:cs="Times New Roman"/>
        </w:rPr>
      </w:pPr>
      <w:r w:rsidRPr="00454FB4">
        <w:rPr>
          <w:rFonts w:ascii="Times New Roman" w:hAnsi="Times New Roman" w:cs="Times New Roman"/>
        </w:rPr>
        <w:t xml:space="preserve">Organizations in possession of capital items owned by the student body shall be expected to maintain an inventory record of each item, and shall be responsible for the proper security and maintenance of such items. </w:t>
      </w:r>
    </w:p>
    <w:p w14:paraId="3AC1CCE6" w14:textId="1D28BD8D" w:rsidR="00DB785F" w:rsidRPr="00454FB4" w:rsidRDefault="00DB785F" w:rsidP="00507C38">
      <w:pPr>
        <w:pStyle w:val="ListParagraph"/>
        <w:numPr>
          <w:ilvl w:val="0"/>
          <w:numId w:val="17"/>
        </w:numPr>
        <w:rPr>
          <w:rFonts w:ascii="Times New Roman" w:hAnsi="Times New Roman" w:cs="Times New Roman"/>
        </w:rPr>
      </w:pPr>
      <w:r w:rsidRPr="00454FB4">
        <w:rPr>
          <w:rFonts w:ascii="Times New Roman" w:hAnsi="Times New Roman" w:cs="Times New Roman"/>
        </w:rPr>
        <w:t>Organizations in possession of capital items owned by the student body, must submit an annual inventory record of such items o</w:t>
      </w:r>
      <w:r w:rsidR="001069CA">
        <w:rPr>
          <w:rFonts w:ascii="Times New Roman" w:hAnsi="Times New Roman" w:cs="Times New Roman"/>
        </w:rPr>
        <w:t xml:space="preserve">n the papers forms provided by </w:t>
      </w:r>
      <w:r w:rsidRPr="00454FB4">
        <w:rPr>
          <w:rFonts w:ascii="Times New Roman" w:hAnsi="Times New Roman" w:cs="Times New Roman"/>
        </w:rPr>
        <w:t>COF, which includes a name/description and location of each item.</w:t>
      </w:r>
    </w:p>
    <w:p w14:paraId="69909EF3" w14:textId="77777777" w:rsidR="00DB785F" w:rsidRPr="00454FB4" w:rsidRDefault="00DB785F" w:rsidP="00507C38">
      <w:pPr>
        <w:pStyle w:val="ListParagraph"/>
        <w:numPr>
          <w:ilvl w:val="0"/>
          <w:numId w:val="17"/>
        </w:numPr>
        <w:rPr>
          <w:rFonts w:ascii="Times New Roman" w:hAnsi="Times New Roman" w:cs="Times New Roman"/>
        </w:rPr>
      </w:pPr>
      <w:r w:rsidRPr="00454FB4">
        <w:rPr>
          <w:rFonts w:ascii="Times New Roman" w:hAnsi="Times New Roman" w:cs="Times New Roman"/>
        </w:rPr>
        <w:t>Organizations profiting from the use of student activity fee purchased property will automatically have their funds deposited into their allocated account. This includes fundraising activities that are funded through the student activity fee.</w:t>
      </w:r>
    </w:p>
    <w:p w14:paraId="6C2EC10B" w14:textId="3B44926D" w:rsidR="00DB785F" w:rsidRPr="00454FB4" w:rsidRDefault="00DB785F" w:rsidP="00507C38">
      <w:pPr>
        <w:pStyle w:val="ListParagraph"/>
        <w:numPr>
          <w:ilvl w:val="0"/>
          <w:numId w:val="17"/>
        </w:numPr>
        <w:rPr>
          <w:rFonts w:ascii="Times New Roman" w:hAnsi="Times New Roman" w:cs="Times New Roman"/>
        </w:rPr>
      </w:pPr>
      <w:r w:rsidRPr="00454FB4">
        <w:rPr>
          <w:rFonts w:ascii="Times New Roman" w:hAnsi="Times New Roman" w:cs="Times New Roman"/>
        </w:rPr>
        <w:lastRenderedPageBreak/>
        <w:t xml:space="preserve">If purchasing a capital expense item that has a cost </w:t>
      </w:r>
      <w:r w:rsidR="0064201B" w:rsidRPr="00454FB4">
        <w:rPr>
          <w:rFonts w:ascii="Times New Roman" w:hAnsi="Times New Roman" w:cs="Times New Roman"/>
        </w:rPr>
        <w:t xml:space="preserve">greater </w:t>
      </w:r>
      <w:r w:rsidR="0064201B" w:rsidRPr="00806D2E">
        <w:rPr>
          <w:rFonts w:ascii="Times New Roman" w:hAnsi="Times New Roman" w:cs="Times New Roman"/>
        </w:rPr>
        <w:t xml:space="preserve">than </w:t>
      </w:r>
      <w:r w:rsidR="001069CA" w:rsidRPr="00806D2E">
        <w:rPr>
          <w:rFonts w:ascii="Times New Roman" w:hAnsi="Times New Roman" w:cs="Times New Roman"/>
        </w:rPr>
        <w:t>$200.00</w:t>
      </w:r>
      <w:r w:rsidR="00B71C4C" w:rsidRPr="00454FB4">
        <w:rPr>
          <w:rFonts w:ascii="Times New Roman" w:hAnsi="Times New Roman" w:cs="Times New Roman"/>
        </w:rPr>
        <w:t>,</w:t>
      </w:r>
      <w:r w:rsidRPr="00454FB4">
        <w:rPr>
          <w:rFonts w:ascii="Times New Roman" w:hAnsi="Times New Roman" w:cs="Times New Roman"/>
        </w:rPr>
        <w:t xml:space="preserve"> bid</w:t>
      </w:r>
      <w:r w:rsidR="00B71C4C" w:rsidRPr="00454FB4">
        <w:rPr>
          <w:rFonts w:ascii="Times New Roman" w:hAnsi="Times New Roman" w:cs="Times New Roman"/>
        </w:rPr>
        <w:t>s</w:t>
      </w:r>
      <w:r w:rsidRPr="00454FB4">
        <w:rPr>
          <w:rFonts w:ascii="Times New Roman" w:hAnsi="Times New Roman" w:cs="Times New Roman"/>
        </w:rPr>
        <w:t xml:space="preserve"> must be solicited from at least three sources. Purchases must be approved </w:t>
      </w:r>
      <w:r w:rsidR="0064201B" w:rsidRPr="00454FB4">
        <w:rPr>
          <w:rFonts w:ascii="Times New Roman" w:hAnsi="Times New Roman" w:cs="Times New Roman"/>
        </w:rPr>
        <w:t xml:space="preserve">in advance </w:t>
      </w:r>
      <w:r w:rsidRPr="00454FB4">
        <w:rPr>
          <w:rFonts w:ascii="Times New Roman" w:hAnsi="Times New Roman" w:cs="Times New Roman"/>
        </w:rPr>
        <w:t>by COF.</w:t>
      </w:r>
    </w:p>
    <w:p w14:paraId="58B0AAFF" w14:textId="5F8A343D" w:rsidR="00DB785F" w:rsidRPr="00454FB4" w:rsidRDefault="00DB785F" w:rsidP="00507C38">
      <w:pPr>
        <w:pStyle w:val="ListParagraph"/>
        <w:numPr>
          <w:ilvl w:val="0"/>
          <w:numId w:val="17"/>
        </w:numPr>
        <w:rPr>
          <w:rFonts w:ascii="Times New Roman" w:hAnsi="Times New Roman" w:cs="Times New Roman"/>
        </w:rPr>
      </w:pPr>
      <w:r w:rsidRPr="00454FB4">
        <w:rPr>
          <w:rFonts w:ascii="Times New Roman" w:hAnsi="Times New Roman" w:cs="Times New Roman"/>
        </w:rPr>
        <w:t>Purchases being sent through the mail must be mailed to the CCSI office</w:t>
      </w:r>
      <w:r w:rsidR="00BE2C0C" w:rsidRPr="00454FB4">
        <w:rPr>
          <w:rFonts w:ascii="Times New Roman" w:hAnsi="Times New Roman" w:cs="Times New Roman"/>
        </w:rPr>
        <w:t xml:space="preserve"> during CCSI operating hours</w:t>
      </w:r>
      <w:r w:rsidRPr="00454FB4">
        <w:rPr>
          <w:rFonts w:ascii="Times New Roman" w:hAnsi="Times New Roman" w:cs="Times New Roman"/>
        </w:rPr>
        <w:t>.</w:t>
      </w:r>
    </w:p>
    <w:p w14:paraId="550421AB" w14:textId="77777777" w:rsidR="00B736AB" w:rsidRPr="00454FB4" w:rsidRDefault="00BE2C0C" w:rsidP="00507C38">
      <w:pPr>
        <w:pStyle w:val="ListParagraph"/>
        <w:numPr>
          <w:ilvl w:val="1"/>
          <w:numId w:val="17"/>
        </w:numPr>
        <w:rPr>
          <w:rFonts w:ascii="Times New Roman" w:hAnsi="Times New Roman" w:cs="Times New Roman"/>
        </w:rPr>
      </w:pPr>
      <w:r w:rsidRPr="00454FB4">
        <w:rPr>
          <w:rFonts w:ascii="Times New Roman" w:hAnsi="Times New Roman" w:cs="Times New Roman"/>
          <w:u w:val="single"/>
        </w:rPr>
        <w:t>CCSI Address</w:t>
      </w:r>
      <w:r w:rsidRPr="00454FB4">
        <w:rPr>
          <w:rFonts w:ascii="Times New Roman" w:hAnsi="Times New Roman" w:cs="Times New Roman"/>
        </w:rPr>
        <w:t xml:space="preserve">: </w:t>
      </w:r>
    </w:p>
    <w:p w14:paraId="037A2940" w14:textId="54BC12F1" w:rsidR="00BE2C0C" w:rsidRPr="00454FB4" w:rsidRDefault="00BE2C0C" w:rsidP="00ED56CB">
      <w:pPr>
        <w:ind w:left="1080"/>
        <w:rPr>
          <w:rFonts w:ascii="Times New Roman" w:hAnsi="Times New Roman" w:cs="Times New Roman"/>
        </w:rPr>
      </w:pPr>
      <w:r w:rsidRPr="00454FB4">
        <w:rPr>
          <w:rFonts w:ascii="Times New Roman" w:hAnsi="Times New Roman" w:cs="Times New Roman"/>
        </w:rPr>
        <w:t>CCSI</w:t>
      </w:r>
      <w:r w:rsidR="00ED56CB" w:rsidRPr="00454FB4">
        <w:rPr>
          <w:rFonts w:ascii="Times New Roman" w:hAnsi="Times New Roman" w:cs="Times New Roman"/>
        </w:rPr>
        <w:t xml:space="preserve"> at Mansfield University</w:t>
      </w:r>
    </w:p>
    <w:p w14:paraId="6CA017C0" w14:textId="6CCC5E94" w:rsidR="00ED56CB" w:rsidRPr="00454FB4" w:rsidRDefault="00ED56CB" w:rsidP="00ED56CB">
      <w:pPr>
        <w:ind w:left="1080"/>
        <w:rPr>
          <w:rFonts w:ascii="Times New Roman" w:hAnsi="Times New Roman" w:cs="Times New Roman"/>
        </w:rPr>
      </w:pPr>
      <w:r w:rsidRPr="00454FB4">
        <w:rPr>
          <w:rFonts w:ascii="Times New Roman" w:hAnsi="Times New Roman" w:cs="Times New Roman"/>
        </w:rPr>
        <w:t>203 Alumni Hall</w:t>
      </w:r>
    </w:p>
    <w:p w14:paraId="13883E57" w14:textId="53E44CAB" w:rsidR="00ED56CB" w:rsidRPr="00454FB4" w:rsidRDefault="0024760A" w:rsidP="00ED56CB">
      <w:pPr>
        <w:ind w:left="1080"/>
        <w:rPr>
          <w:rFonts w:ascii="Times New Roman" w:hAnsi="Times New Roman" w:cs="Times New Roman"/>
        </w:rPr>
      </w:pPr>
      <w:r>
        <w:rPr>
          <w:rFonts w:ascii="Times New Roman" w:hAnsi="Times New Roman" w:cs="Times New Roman"/>
        </w:rPr>
        <w:t>Mansfield, PA</w:t>
      </w:r>
      <w:r w:rsidR="00ED56CB" w:rsidRPr="00454FB4">
        <w:rPr>
          <w:rFonts w:ascii="Times New Roman" w:hAnsi="Times New Roman" w:cs="Times New Roman"/>
        </w:rPr>
        <w:t xml:space="preserve"> 16933</w:t>
      </w:r>
    </w:p>
    <w:p w14:paraId="0C9CD6FA" w14:textId="058A074B" w:rsidR="00DB785F" w:rsidRPr="00806D2E" w:rsidRDefault="00DB785F" w:rsidP="00507C38">
      <w:pPr>
        <w:pStyle w:val="ListParagraph"/>
        <w:numPr>
          <w:ilvl w:val="0"/>
          <w:numId w:val="17"/>
        </w:numPr>
        <w:rPr>
          <w:rFonts w:ascii="Times New Roman" w:hAnsi="Times New Roman" w:cs="Times New Roman"/>
        </w:rPr>
      </w:pPr>
      <w:r w:rsidRPr="00806D2E">
        <w:rPr>
          <w:rFonts w:ascii="Times New Roman" w:hAnsi="Times New Roman" w:cs="Times New Roman"/>
        </w:rPr>
        <w:t xml:space="preserve">All purchases must be </w:t>
      </w:r>
      <w:r w:rsidR="0064201B" w:rsidRPr="00806D2E">
        <w:rPr>
          <w:rFonts w:ascii="Times New Roman" w:hAnsi="Times New Roman" w:cs="Times New Roman"/>
        </w:rPr>
        <w:t xml:space="preserve">physically </w:t>
      </w:r>
      <w:r w:rsidRPr="00806D2E">
        <w:rPr>
          <w:rFonts w:ascii="Times New Roman" w:hAnsi="Times New Roman" w:cs="Times New Roman"/>
        </w:rPr>
        <w:t>brought to the CCSI office so that they may be recorded and receipt of the purchase may be verified.</w:t>
      </w:r>
    </w:p>
    <w:p w14:paraId="505C19A6" w14:textId="5D755056" w:rsidR="00B736AB" w:rsidRDefault="00B736AB" w:rsidP="00507C38">
      <w:pPr>
        <w:pStyle w:val="ListParagraph"/>
        <w:numPr>
          <w:ilvl w:val="0"/>
          <w:numId w:val="17"/>
        </w:numPr>
        <w:rPr>
          <w:rFonts w:ascii="Times New Roman" w:hAnsi="Times New Roman" w:cs="Times New Roman"/>
        </w:rPr>
      </w:pPr>
      <w:r w:rsidRPr="00454FB4">
        <w:rPr>
          <w:rFonts w:ascii="Times New Roman" w:hAnsi="Times New Roman" w:cs="Times New Roman"/>
        </w:rPr>
        <w:t>CCSI will document and maintain a list of Capital Items purchased at a value of</w:t>
      </w:r>
      <w:r w:rsidR="00806D2E">
        <w:rPr>
          <w:rFonts w:ascii="Times New Roman" w:hAnsi="Times New Roman" w:cs="Times New Roman"/>
        </w:rPr>
        <w:t xml:space="preserve"> </w:t>
      </w:r>
      <w:r w:rsidR="001069CA" w:rsidRPr="00806D2E">
        <w:rPr>
          <w:rFonts w:ascii="Times New Roman" w:hAnsi="Times New Roman" w:cs="Times New Roman"/>
        </w:rPr>
        <w:t>$200.00</w:t>
      </w:r>
      <w:r w:rsidRPr="00454FB4">
        <w:rPr>
          <w:rFonts w:ascii="Times New Roman" w:hAnsi="Times New Roman" w:cs="Times New Roman"/>
        </w:rPr>
        <w:t xml:space="preserve"> or more.</w:t>
      </w:r>
    </w:p>
    <w:p w14:paraId="4646DF1C" w14:textId="27EA1EF9" w:rsidR="00C12CD3" w:rsidRDefault="00C12CD3" w:rsidP="00507C38">
      <w:pPr>
        <w:pStyle w:val="ListParagraph"/>
        <w:numPr>
          <w:ilvl w:val="0"/>
          <w:numId w:val="17"/>
        </w:numPr>
        <w:rPr>
          <w:rFonts w:ascii="Times New Roman" w:hAnsi="Times New Roman" w:cs="Times New Roman"/>
        </w:rPr>
      </w:pPr>
      <w:r w:rsidRPr="00806D2E">
        <w:rPr>
          <w:rFonts w:ascii="Times New Roman" w:hAnsi="Times New Roman" w:cs="Times New Roman"/>
        </w:rPr>
        <w:t>Capital items purchased with student activity fees must be stored with the advisor or at a generally accessible location on campus. Capital items may not be stored with individual students.</w:t>
      </w:r>
    </w:p>
    <w:p w14:paraId="094A378B" w14:textId="7F4172DC" w:rsidR="00C507C7" w:rsidRPr="00806D2E" w:rsidRDefault="00C507C7" w:rsidP="00507C38">
      <w:pPr>
        <w:pStyle w:val="ListParagraph"/>
        <w:numPr>
          <w:ilvl w:val="0"/>
          <w:numId w:val="17"/>
        </w:numPr>
        <w:rPr>
          <w:rFonts w:ascii="Times New Roman" w:hAnsi="Times New Roman" w:cs="Times New Roman"/>
        </w:rPr>
      </w:pPr>
      <w:r>
        <w:rPr>
          <w:rFonts w:ascii="Times New Roman" w:hAnsi="Times New Roman" w:cs="Times New Roman"/>
        </w:rPr>
        <w:t>Textbook purchases are at the discretion of COF and any textbook purchases must go through the campus bookstore.</w:t>
      </w:r>
    </w:p>
    <w:p w14:paraId="75080E55" w14:textId="4CB9E74F" w:rsidR="00580B4E" w:rsidRPr="00454587" w:rsidRDefault="00580B4E" w:rsidP="00580B4E">
      <w:pPr>
        <w:pStyle w:val="Heading2"/>
        <w:rPr>
          <w:rFonts w:cs="Times New Roman"/>
          <w:szCs w:val="24"/>
        </w:rPr>
      </w:pPr>
      <w:r w:rsidRPr="00454587">
        <w:rPr>
          <w:rFonts w:cs="Times New Roman"/>
          <w:szCs w:val="24"/>
        </w:rPr>
        <w:t>Section</w:t>
      </w:r>
      <w:r w:rsidR="00DB785F" w:rsidRPr="00454587">
        <w:rPr>
          <w:rFonts w:cs="Times New Roman"/>
          <w:szCs w:val="24"/>
        </w:rPr>
        <w:t xml:space="preserve"> 4</w:t>
      </w:r>
      <w:r w:rsidRPr="00454587">
        <w:rPr>
          <w:rFonts w:cs="Times New Roman"/>
          <w:szCs w:val="24"/>
        </w:rPr>
        <w:t xml:space="preserve">: </w:t>
      </w:r>
      <w:r w:rsidRPr="00AC2056">
        <w:rPr>
          <w:rFonts w:cs="Times New Roman"/>
          <w:b w:val="0"/>
          <w:szCs w:val="24"/>
        </w:rPr>
        <w:t>Uniform Funding</w:t>
      </w:r>
      <w:r w:rsidR="00461DF4">
        <w:rPr>
          <w:rFonts w:cs="Times New Roman"/>
          <w:b w:val="0"/>
          <w:szCs w:val="24"/>
        </w:rPr>
        <w:t>.</w:t>
      </w:r>
    </w:p>
    <w:p w14:paraId="03D369AE" w14:textId="1837F2F0" w:rsidR="00333612" w:rsidRPr="008F1D5E" w:rsidRDefault="00333612" w:rsidP="0003520B">
      <w:pPr>
        <w:pStyle w:val="ListParagraph"/>
        <w:numPr>
          <w:ilvl w:val="0"/>
          <w:numId w:val="5"/>
        </w:numPr>
        <w:rPr>
          <w:rFonts w:ascii="Times New Roman" w:hAnsi="Times New Roman" w:cs="Times New Roman"/>
        </w:rPr>
      </w:pPr>
      <w:r w:rsidRPr="00454FB4">
        <w:rPr>
          <w:rFonts w:ascii="Times New Roman" w:hAnsi="Times New Roman" w:cs="Times New Roman"/>
        </w:rPr>
        <w:t>Uniforms are defined as official club/organization required apparel for competitions or performance</w:t>
      </w:r>
      <w:r w:rsidR="00C91517">
        <w:rPr>
          <w:rFonts w:ascii="Times New Roman" w:hAnsi="Times New Roman" w:cs="Times New Roman"/>
        </w:rPr>
        <w:t xml:space="preserve">s and must have the MU logo or “Mansfield University” on it. </w:t>
      </w:r>
    </w:p>
    <w:p w14:paraId="0F605A0E" w14:textId="16965E55" w:rsidR="00580B4E" w:rsidRPr="00806D2E" w:rsidRDefault="00580B4E" w:rsidP="0003520B">
      <w:pPr>
        <w:pStyle w:val="ListParagraph"/>
        <w:numPr>
          <w:ilvl w:val="0"/>
          <w:numId w:val="5"/>
        </w:numPr>
        <w:rPr>
          <w:rFonts w:ascii="Times New Roman" w:hAnsi="Times New Roman" w:cs="Times New Roman"/>
        </w:rPr>
      </w:pPr>
      <w:r w:rsidRPr="00CB542C">
        <w:rPr>
          <w:rFonts w:ascii="Times New Roman" w:hAnsi="Times New Roman" w:cs="Times New Roman"/>
        </w:rPr>
        <w:t xml:space="preserve">Uniforms can be funded when required for an official organization event or conference </w:t>
      </w:r>
      <w:r w:rsidRPr="00806D2E">
        <w:rPr>
          <w:rFonts w:ascii="Times New Roman" w:hAnsi="Times New Roman" w:cs="Times New Roman"/>
        </w:rPr>
        <w:t>and must be retai</w:t>
      </w:r>
      <w:r w:rsidR="005559EE" w:rsidRPr="00806D2E">
        <w:rPr>
          <w:rFonts w:ascii="Times New Roman" w:hAnsi="Times New Roman" w:cs="Times New Roman"/>
        </w:rPr>
        <w:t>ned by the club or organization</w:t>
      </w:r>
      <w:r w:rsidR="006F0191" w:rsidRPr="00806D2E">
        <w:rPr>
          <w:rFonts w:ascii="Times New Roman" w:hAnsi="Times New Roman" w:cs="Times New Roman"/>
        </w:rPr>
        <w:t>.</w:t>
      </w:r>
    </w:p>
    <w:p w14:paraId="70DD4326" w14:textId="2D5A64AB" w:rsidR="00BF00A5" w:rsidRPr="00806D2E" w:rsidRDefault="00BF00A5" w:rsidP="00BF00A5">
      <w:pPr>
        <w:pStyle w:val="ListParagraph"/>
        <w:numPr>
          <w:ilvl w:val="1"/>
          <w:numId w:val="5"/>
        </w:numPr>
        <w:rPr>
          <w:rFonts w:ascii="Times New Roman" w:hAnsi="Times New Roman" w:cs="Times New Roman"/>
        </w:rPr>
      </w:pPr>
      <w:r w:rsidRPr="00806D2E">
        <w:rPr>
          <w:rFonts w:ascii="Times New Roman" w:hAnsi="Times New Roman" w:cs="Times New Roman"/>
        </w:rPr>
        <w:t>Uniforms cannot be retained by individual students.</w:t>
      </w:r>
    </w:p>
    <w:p w14:paraId="73660F00" w14:textId="7FD4BCB9" w:rsidR="00BF00A5" w:rsidRPr="00806D2E" w:rsidRDefault="00BF00A5" w:rsidP="00BF00A5">
      <w:pPr>
        <w:pStyle w:val="ListParagraph"/>
        <w:numPr>
          <w:ilvl w:val="1"/>
          <w:numId w:val="5"/>
        </w:numPr>
        <w:rPr>
          <w:rFonts w:ascii="Times New Roman" w:hAnsi="Times New Roman" w:cs="Times New Roman"/>
        </w:rPr>
      </w:pPr>
      <w:r w:rsidRPr="00806D2E">
        <w:rPr>
          <w:rFonts w:ascii="Times New Roman" w:hAnsi="Times New Roman" w:cs="Times New Roman"/>
        </w:rPr>
        <w:t>Uniforms must be reused for future students.</w:t>
      </w:r>
    </w:p>
    <w:p w14:paraId="3485122D" w14:textId="104308E4" w:rsidR="00580B4E" w:rsidRPr="00806D2E" w:rsidRDefault="00580B4E" w:rsidP="0003520B">
      <w:pPr>
        <w:pStyle w:val="ListParagraph"/>
        <w:numPr>
          <w:ilvl w:val="0"/>
          <w:numId w:val="5"/>
        </w:numPr>
        <w:rPr>
          <w:rFonts w:ascii="Times New Roman" w:hAnsi="Times New Roman" w:cs="Times New Roman"/>
          <w:u w:val="single"/>
        </w:rPr>
      </w:pPr>
      <w:r w:rsidRPr="00806D2E">
        <w:rPr>
          <w:rFonts w:ascii="Times New Roman" w:hAnsi="Times New Roman" w:cs="Times New Roman"/>
        </w:rPr>
        <w:t xml:space="preserve">Organization members may purchase uniforms </w:t>
      </w:r>
      <w:r w:rsidR="00570E60" w:rsidRPr="00806D2E">
        <w:rPr>
          <w:rFonts w:ascii="Times New Roman" w:hAnsi="Times New Roman" w:cs="Times New Roman"/>
        </w:rPr>
        <w:t xml:space="preserve">and other organization related apparel </w:t>
      </w:r>
      <w:r w:rsidRPr="00806D2E">
        <w:rPr>
          <w:rFonts w:ascii="Times New Roman" w:hAnsi="Times New Roman" w:cs="Times New Roman"/>
        </w:rPr>
        <w:t>for the full retail value the ite</w:t>
      </w:r>
      <w:r w:rsidR="005559EE" w:rsidRPr="00806D2E">
        <w:rPr>
          <w:rFonts w:ascii="Times New Roman" w:hAnsi="Times New Roman" w:cs="Times New Roman"/>
        </w:rPr>
        <w:t>ms were purchased for from CCSI</w:t>
      </w:r>
      <w:r w:rsidR="00570E60" w:rsidRPr="00806D2E">
        <w:rPr>
          <w:rFonts w:ascii="Times New Roman" w:hAnsi="Times New Roman" w:cs="Times New Roman"/>
        </w:rPr>
        <w:t>.</w:t>
      </w:r>
      <w:r w:rsidR="000C683E" w:rsidRPr="00806D2E">
        <w:rPr>
          <w:rFonts w:ascii="Times New Roman" w:hAnsi="Times New Roman" w:cs="Times New Roman"/>
        </w:rPr>
        <w:t xml:space="preserve"> </w:t>
      </w:r>
    </w:p>
    <w:p w14:paraId="5C0A97A7" w14:textId="12EBAD39" w:rsidR="006E1527" w:rsidRPr="00454587" w:rsidRDefault="00E51C43">
      <w:pPr>
        <w:pStyle w:val="Heading2"/>
        <w:rPr>
          <w:rFonts w:cs="Times New Roman"/>
          <w:szCs w:val="24"/>
        </w:rPr>
      </w:pPr>
      <w:r w:rsidRPr="00454587">
        <w:rPr>
          <w:rFonts w:cs="Times New Roman"/>
          <w:szCs w:val="24"/>
        </w:rPr>
        <w:t xml:space="preserve">Section </w:t>
      </w:r>
      <w:r w:rsidR="00DB785F" w:rsidRPr="00454587">
        <w:rPr>
          <w:rFonts w:cs="Times New Roman"/>
          <w:szCs w:val="24"/>
        </w:rPr>
        <w:t>5</w:t>
      </w:r>
      <w:r w:rsidRPr="00454587">
        <w:rPr>
          <w:rFonts w:cs="Times New Roman"/>
          <w:szCs w:val="24"/>
        </w:rPr>
        <w:t xml:space="preserve">: </w:t>
      </w:r>
      <w:r w:rsidR="001D1B2E" w:rsidRPr="00AC2056">
        <w:rPr>
          <w:rFonts w:cs="Times New Roman"/>
          <w:b w:val="0"/>
          <w:szCs w:val="24"/>
        </w:rPr>
        <w:t xml:space="preserve">T-Shirts and </w:t>
      </w:r>
      <w:r w:rsidRPr="00AC2056">
        <w:rPr>
          <w:rFonts w:cs="Times New Roman"/>
          <w:b w:val="0"/>
          <w:szCs w:val="24"/>
        </w:rPr>
        <w:t>Spirit Giveaway Items</w:t>
      </w:r>
      <w:r w:rsidR="00461DF4">
        <w:rPr>
          <w:rFonts w:cs="Times New Roman"/>
          <w:b w:val="0"/>
          <w:szCs w:val="24"/>
        </w:rPr>
        <w:t>.</w:t>
      </w:r>
    </w:p>
    <w:p w14:paraId="0A22286E" w14:textId="77777777" w:rsidR="00E51C43" w:rsidRPr="008F1D5E" w:rsidRDefault="00E51C43" w:rsidP="00507C38">
      <w:pPr>
        <w:pStyle w:val="ListParagraph"/>
        <w:numPr>
          <w:ilvl w:val="0"/>
          <w:numId w:val="24"/>
        </w:numPr>
        <w:rPr>
          <w:rFonts w:ascii="Times New Roman" w:hAnsi="Times New Roman" w:cs="Times New Roman"/>
        </w:rPr>
      </w:pPr>
      <w:r w:rsidRPr="00454FB4">
        <w:rPr>
          <w:rFonts w:ascii="Times New Roman" w:hAnsi="Times New Roman" w:cs="Times New Roman"/>
        </w:rPr>
        <w:t>Spirit Giveaway items shall include items that are purchased to be given away in order to promote university programs, events, and organizations.</w:t>
      </w:r>
    </w:p>
    <w:p w14:paraId="5921F580" w14:textId="72FBA290" w:rsidR="00E51C43" w:rsidRPr="00CB542C" w:rsidRDefault="00E51C43" w:rsidP="00507C38">
      <w:pPr>
        <w:pStyle w:val="ListParagraph"/>
        <w:numPr>
          <w:ilvl w:val="0"/>
          <w:numId w:val="24"/>
        </w:numPr>
        <w:rPr>
          <w:rFonts w:ascii="Times New Roman" w:hAnsi="Times New Roman" w:cs="Times New Roman"/>
        </w:rPr>
      </w:pPr>
      <w:r w:rsidRPr="00CB542C">
        <w:rPr>
          <w:rFonts w:ascii="Times New Roman" w:hAnsi="Times New Roman" w:cs="Times New Roman"/>
        </w:rPr>
        <w:t xml:space="preserve">Spirit items may only be given to </w:t>
      </w:r>
      <w:r w:rsidR="00B36454" w:rsidRPr="00CB542C">
        <w:rPr>
          <w:rFonts w:ascii="Times New Roman" w:hAnsi="Times New Roman" w:cs="Times New Roman"/>
        </w:rPr>
        <w:t xml:space="preserve">current </w:t>
      </w:r>
      <w:r w:rsidRPr="00CB542C">
        <w:rPr>
          <w:rFonts w:ascii="Times New Roman" w:hAnsi="Times New Roman" w:cs="Times New Roman"/>
        </w:rPr>
        <w:t>students who pay the student activity fee.</w:t>
      </w:r>
    </w:p>
    <w:p w14:paraId="06D41E3F" w14:textId="77777777" w:rsidR="00E51C43" w:rsidRDefault="00E51C43" w:rsidP="00507C38">
      <w:pPr>
        <w:pStyle w:val="ListParagraph"/>
        <w:numPr>
          <w:ilvl w:val="0"/>
          <w:numId w:val="24"/>
        </w:numPr>
        <w:rPr>
          <w:rFonts w:ascii="Times New Roman" w:hAnsi="Times New Roman" w:cs="Times New Roman"/>
        </w:rPr>
      </w:pPr>
      <w:r w:rsidRPr="00431839">
        <w:rPr>
          <w:rFonts w:ascii="Times New Roman" w:hAnsi="Times New Roman" w:cs="Times New Roman"/>
        </w:rPr>
        <w:t>Spirit items must be purchased from the campus bookstore.</w:t>
      </w:r>
    </w:p>
    <w:p w14:paraId="63F32D43" w14:textId="031C61BF" w:rsidR="00BF00A5" w:rsidRPr="00806D2E" w:rsidRDefault="00BF00A5" w:rsidP="00507C38">
      <w:pPr>
        <w:pStyle w:val="ListParagraph"/>
        <w:numPr>
          <w:ilvl w:val="0"/>
          <w:numId w:val="24"/>
        </w:numPr>
        <w:rPr>
          <w:rFonts w:ascii="Times New Roman" w:hAnsi="Times New Roman" w:cs="Times New Roman"/>
        </w:rPr>
      </w:pPr>
      <w:r w:rsidRPr="00806D2E">
        <w:rPr>
          <w:rFonts w:ascii="Times New Roman" w:hAnsi="Times New Roman" w:cs="Times New Roman"/>
        </w:rPr>
        <w:t>Spirit items may only be given away at general programs.</w:t>
      </w:r>
    </w:p>
    <w:p w14:paraId="12991C33" w14:textId="0287B7D2" w:rsidR="00E51C43" w:rsidRPr="00454FB4" w:rsidRDefault="00E51C43" w:rsidP="00507C38">
      <w:pPr>
        <w:pStyle w:val="ListParagraph"/>
        <w:numPr>
          <w:ilvl w:val="0"/>
          <w:numId w:val="24"/>
        </w:numPr>
        <w:rPr>
          <w:rFonts w:ascii="Times New Roman" w:hAnsi="Times New Roman" w:cs="Times New Roman"/>
        </w:rPr>
      </w:pPr>
      <w:r w:rsidRPr="00454FB4">
        <w:rPr>
          <w:rFonts w:ascii="Times New Roman" w:hAnsi="Times New Roman" w:cs="Times New Roman"/>
        </w:rPr>
        <w:t xml:space="preserve">Approval of spirit requests will be based on </w:t>
      </w:r>
      <w:r w:rsidR="00BE2C0C" w:rsidRPr="00454FB4">
        <w:rPr>
          <w:rFonts w:ascii="Times New Roman" w:hAnsi="Times New Roman" w:cs="Times New Roman"/>
        </w:rPr>
        <w:t>the organization’s stated purpose of the giveaway and its ability to promote the organization, University, or activity.</w:t>
      </w:r>
    </w:p>
    <w:p w14:paraId="77788DF0" w14:textId="101B0428" w:rsidR="001D1B2E" w:rsidRPr="00454FB4" w:rsidRDefault="00DC32B7" w:rsidP="00507C38">
      <w:pPr>
        <w:pStyle w:val="ListParagraph"/>
        <w:numPr>
          <w:ilvl w:val="0"/>
          <w:numId w:val="24"/>
        </w:numPr>
        <w:rPr>
          <w:rFonts w:ascii="Times New Roman" w:hAnsi="Times New Roman" w:cs="Times New Roman"/>
        </w:rPr>
      </w:pPr>
      <w:r>
        <w:rPr>
          <w:rFonts w:ascii="Times New Roman" w:hAnsi="Times New Roman" w:cs="Times New Roman"/>
        </w:rPr>
        <w:t>T-shirts</w:t>
      </w:r>
      <w:r w:rsidR="001D1B2E" w:rsidRPr="00454FB4">
        <w:rPr>
          <w:rFonts w:ascii="Times New Roman" w:hAnsi="Times New Roman" w:cs="Times New Roman"/>
        </w:rPr>
        <w:t xml:space="preserve"> may be purchased by an organization and given away to members of that organization.</w:t>
      </w:r>
    </w:p>
    <w:p w14:paraId="66EA327C" w14:textId="56AC4FEC" w:rsidR="001D1B2E" w:rsidRPr="00454FB4" w:rsidRDefault="001D1B2E" w:rsidP="00507C38">
      <w:pPr>
        <w:pStyle w:val="ListParagraph"/>
        <w:numPr>
          <w:ilvl w:val="1"/>
          <w:numId w:val="24"/>
        </w:numPr>
        <w:rPr>
          <w:rFonts w:ascii="Times New Roman" w:hAnsi="Times New Roman" w:cs="Times New Roman"/>
        </w:rPr>
      </w:pPr>
      <w:r w:rsidRPr="00454FB4">
        <w:rPr>
          <w:rFonts w:ascii="Times New Roman" w:hAnsi="Times New Roman" w:cs="Times New Roman"/>
        </w:rPr>
        <w:t>SGA will grant $</w:t>
      </w:r>
      <w:r w:rsidR="006103B1" w:rsidRPr="00454FB4">
        <w:rPr>
          <w:rFonts w:ascii="Times New Roman" w:hAnsi="Times New Roman" w:cs="Times New Roman"/>
        </w:rPr>
        <w:t>10</w:t>
      </w:r>
      <w:r w:rsidRPr="00454FB4">
        <w:rPr>
          <w:rFonts w:ascii="Times New Roman" w:hAnsi="Times New Roman" w:cs="Times New Roman"/>
        </w:rPr>
        <w:t>.00 of student activity fee money—per student within a given organization based on the organization’s submitted roster and attendance records—to purchase t-shirts for the organization.</w:t>
      </w:r>
    </w:p>
    <w:p w14:paraId="419FBA74" w14:textId="40C9FC12" w:rsidR="001D1B2E" w:rsidRPr="00454FB4" w:rsidRDefault="001D1B2E" w:rsidP="00507C38">
      <w:pPr>
        <w:pStyle w:val="ListParagraph"/>
        <w:numPr>
          <w:ilvl w:val="1"/>
          <w:numId w:val="24"/>
        </w:numPr>
        <w:rPr>
          <w:rFonts w:ascii="Times New Roman" w:hAnsi="Times New Roman" w:cs="Times New Roman"/>
        </w:rPr>
      </w:pPr>
      <w:r w:rsidRPr="00454FB4">
        <w:rPr>
          <w:rFonts w:ascii="Times New Roman" w:hAnsi="Times New Roman" w:cs="Times New Roman"/>
        </w:rPr>
        <w:t>Organization members may use their own money in addition to the $1</w:t>
      </w:r>
      <w:r w:rsidR="001655EB" w:rsidRPr="00454FB4">
        <w:rPr>
          <w:rFonts w:ascii="Times New Roman" w:hAnsi="Times New Roman" w:cs="Times New Roman"/>
        </w:rPr>
        <w:t>0</w:t>
      </w:r>
      <w:r w:rsidRPr="00454FB4">
        <w:rPr>
          <w:rFonts w:ascii="Times New Roman" w:hAnsi="Times New Roman" w:cs="Times New Roman"/>
        </w:rPr>
        <w:t>.00 in order to acquire t-shirts that cost more than the amount granted by SGA.</w:t>
      </w:r>
    </w:p>
    <w:p w14:paraId="27C0D433" w14:textId="1552A49B" w:rsidR="001D1B2E" w:rsidRPr="00454FB4" w:rsidRDefault="001D1B2E" w:rsidP="00507C38">
      <w:pPr>
        <w:pStyle w:val="ListParagraph"/>
        <w:numPr>
          <w:ilvl w:val="1"/>
          <w:numId w:val="24"/>
        </w:numPr>
        <w:rPr>
          <w:rFonts w:ascii="Times New Roman" w:hAnsi="Times New Roman" w:cs="Times New Roman"/>
        </w:rPr>
      </w:pPr>
      <w:r w:rsidRPr="00454FB4">
        <w:rPr>
          <w:rFonts w:ascii="Times New Roman" w:hAnsi="Times New Roman" w:cs="Times New Roman"/>
        </w:rPr>
        <w:t>T-shirts must have the Mansfield University logo</w:t>
      </w:r>
      <w:r w:rsidR="006659D5">
        <w:rPr>
          <w:rFonts w:ascii="Times New Roman" w:hAnsi="Times New Roman" w:cs="Times New Roman"/>
        </w:rPr>
        <w:t xml:space="preserve"> or “Mansfield University”</w:t>
      </w:r>
      <w:r w:rsidRPr="00454FB4">
        <w:rPr>
          <w:rFonts w:ascii="Times New Roman" w:hAnsi="Times New Roman" w:cs="Times New Roman"/>
        </w:rPr>
        <w:t xml:space="preserve"> plainly visible.</w:t>
      </w:r>
    </w:p>
    <w:p w14:paraId="2B997D1F" w14:textId="77777777" w:rsidR="001D1B2E" w:rsidRPr="00454FB4" w:rsidRDefault="001D1B2E" w:rsidP="00507C38">
      <w:pPr>
        <w:pStyle w:val="ListParagraph"/>
        <w:numPr>
          <w:ilvl w:val="1"/>
          <w:numId w:val="24"/>
        </w:numPr>
        <w:rPr>
          <w:rFonts w:ascii="Times New Roman" w:hAnsi="Times New Roman" w:cs="Times New Roman"/>
        </w:rPr>
      </w:pPr>
      <w:r w:rsidRPr="00454FB4">
        <w:rPr>
          <w:rFonts w:ascii="Times New Roman" w:hAnsi="Times New Roman" w:cs="Times New Roman"/>
        </w:rPr>
        <w:t>T-shirts must be purchased from the campus bookstore.</w:t>
      </w:r>
    </w:p>
    <w:p w14:paraId="3A61EAE0" w14:textId="77777777" w:rsidR="001D1B2E" w:rsidRDefault="001D1B2E" w:rsidP="00507C38">
      <w:pPr>
        <w:pStyle w:val="ListParagraph"/>
        <w:numPr>
          <w:ilvl w:val="1"/>
          <w:numId w:val="24"/>
        </w:numPr>
        <w:rPr>
          <w:rFonts w:ascii="Times New Roman" w:hAnsi="Times New Roman" w:cs="Times New Roman"/>
        </w:rPr>
      </w:pPr>
      <w:r w:rsidRPr="00454FB4">
        <w:rPr>
          <w:rFonts w:ascii="Times New Roman" w:hAnsi="Times New Roman" w:cs="Times New Roman"/>
        </w:rPr>
        <w:t>T-shirt design must be approved by the campus bookstore.</w:t>
      </w:r>
    </w:p>
    <w:p w14:paraId="0012E75F" w14:textId="7042DB5C" w:rsidR="00BF00A5" w:rsidRPr="00806D2E" w:rsidRDefault="00BF00A5" w:rsidP="00507C38">
      <w:pPr>
        <w:pStyle w:val="ListParagraph"/>
        <w:numPr>
          <w:ilvl w:val="1"/>
          <w:numId w:val="24"/>
        </w:numPr>
        <w:rPr>
          <w:rFonts w:ascii="Times New Roman" w:hAnsi="Times New Roman" w:cs="Times New Roman"/>
        </w:rPr>
      </w:pPr>
      <w:r w:rsidRPr="00806D2E">
        <w:rPr>
          <w:rFonts w:ascii="Times New Roman" w:hAnsi="Times New Roman" w:cs="Times New Roman"/>
        </w:rPr>
        <w:lastRenderedPageBreak/>
        <w:t>T-shirt design must not include offensive or discriminatory language or images.</w:t>
      </w:r>
    </w:p>
    <w:p w14:paraId="77D9BEC5" w14:textId="32ADAC25" w:rsidR="001D1B2E" w:rsidRPr="00454FB4" w:rsidRDefault="001D1B2E" w:rsidP="00507C38">
      <w:pPr>
        <w:pStyle w:val="ListParagraph"/>
        <w:numPr>
          <w:ilvl w:val="1"/>
          <w:numId w:val="24"/>
        </w:numPr>
        <w:spacing w:before="240"/>
        <w:rPr>
          <w:rFonts w:ascii="Times New Roman" w:hAnsi="Times New Roman" w:cs="Times New Roman"/>
        </w:rPr>
      </w:pPr>
      <w:r w:rsidRPr="00454FB4">
        <w:rPr>
          <w:rFonts w:ascii="Times New Roman" w:hAnsi="Times New Roman" w:cs="Times New Roman"/>
        </w:rPr>
        <w:t>Organizations must conduct one general program per school year in order to be eligible for t-shirt funding.</w:t>
      </w:r>
      <w:r w:rsidR="00EB71AF">
        <w:rPr>
          <w:rFonts w:ascii="Times New Roman" w:hAnsi="Times New Roman" w:cs="Times New Roman"/>
        </w:rPr>
        <w:br/>
      </w:r>
    </w:p>
    <w:p w14:paraId="0D468B9A" w14:textId="475403F7" w:rsidR="006E1527" w:rsidRPr="00454587" w:rsidRDefault="003B3222" w:rsidP="00EB71AF">
      <w:pPr>
        <w:pStyle w:val="Heading1"/>
      </w:pPr>
      <w:r w:rsidRPr="00454587">
        <w:t xml:space="preserve">Article </w:t>
      </w:r>
      <w:r w:rsidR="002B6784">
        <w:t>V</w:t>
      </w:r>
      <w:r w:rsidR="006A347A">
        <w:t>.</w:t>
      </w:r>
      <w:r w:rsidR="003E51B8">
        <w:t xml:space="preserve"> </w:t>
      </w:r>
      <w:r w:rsidR="006E1527" w:rsidRPr="00454587">
        <w:t>Expenditure Procedures</w:t>
      </w:r>
    </w:p>
    <w:p w14:paraId="33F46770" w14:textId="76613048" w:rsidR="00A0138C" w:rsidRPr="00454587" w:rsidRDefault="00A0138C" w:rsidP="00A0138C">
      <w:pPr>
        <w:pStyle w:val="Heading2"/>
        <w:rPr>
          <w:rFonts w:cs="Times New Roman"/>
          <w:szCs w:val="24"/>
        </w:rPr>
      </w:pPr>
      <w:r w:rsidRPr="00454587">
        <w:rPr>
          <w:rFonts w:cs="Times New Roman"/>
          <w:szCs w:val="24"/>
        </w:rPr>
        <w:t xml:space="preserve">Section 1: </w:t>
      </w:r>
      <w:r w:rsidRPr="00AC2056">
        <w:rPr>
          <w:rFonts w:cs="Times New Roman"/>
          <w:b w:val="0"/>
          <w:szCs w:val="24"/>
        </w:rPr>
        <w:t>CCSI Vouchers</w:t>
      </w:r>
      <w:r w:rsidR="00461DF4">
        <w:rPr>
          <w:rFonts w:cs="Times New Roman"/>
          <w:b w:val="0"/>
          <w:szCs w:val="24"/>
        </w:rPr>
        <w:t>.</w:t>
      </w:r>
      <w:r w:rsidRPr="00454587">
        <w:rPr>
          <w:rFonts w:cs="Times New Roman"/>
          <w:szCs w:val="24"/>
        </w:rPr>
        <w:t xml:space="preserve"> </w:t>
      </w:r>
    </w:p>
    <w:p w14:paraId="423110F9" w14:textId="0316AE4A" w:rsidR="00A0138C" w:rsidRPr="008F1D5E" w:rsidRDefault="00A0138C" w:rsidP="00A0138C">
      <w:pPr>
        <w:pStyle w:val="ListParagraph"/>
        <w:numPr>
          <w:ilvl w:val="0"/>
          <w:numId w:val="13"/>
        </w:numPr>
        <w:rPr>
          <w:rFonts w:ascii="Times New Roman" w:hAnsi="Times New Roman" w:cs="Times New Roman"/>
        </w:rPr>
      </w:pPr>
      <w:r w:rsidRPr="002634CB">
        <w:rPr>
          <w:rFonts w:ascii="Times New Roman" w:hAnsi="Times New Roman" w:cs="Times New Roman"/>
        </w:rPr>
        <w:t>CCSI Vouchers will list the detailed</w:t>
      </w:r>
      <w:r w:rsidR="0064201B" w:rsidRPr="008F1D5E">
        <w:rPr>
          <w:rFonts w:ascii="Times New Roman" w:hAnsi="Times New Roman" w:cs="Times New Roman"/>
        </w:rPr>
        <w:t xml:space="preserve"> and</w:t>
      </w:r>
      <w:r w:rsidRPr="008F1D5E">
        <w:rPr>
          <w:rFonts w:ascii="Times New Roman" w:hAnsi="Times New Roman" w:cs="Times New Roman"/>
        </w:rPr>
        <w:t xml:space="preserve"> specific nature of the expenditure.</w:t>
      </w:r>
    </w:p>
    <w:p w14:paraId="6F64FFC3" w14:textId="77777777" w:rsidR="00A0138C" w:rsidRPr="00CB542C" w:rsidRDefault="00A0138C" w:rsidP="00A0138C">
      <w:pPr>
        <w:pStyle w:val="ListParagraph"/>
        <w:numPr>
          <w:ilvl w:val="0"/>
          <w:numId w:val="13"/>
        </w:numPr>
        <w:rPr>
          <w:rFonts w:ascii="Times New Roman" w:hAnsi="Times New Roman" w:cs="Times New Roman"/>
        </w:rPr>
      </w:pPr>
      <w:r w:rsidRPr="008F1D5E">
        <w:rPr>
          <w:rFonts w:ascii="Times New Roman" w:hAnsi="Times New Roman" w:cs="Times New Roman"/>
        </w:rPr>
        <w:t>Request for payment vouchers will originate with each organization’s authorized representative as shown on the CCSI Signature Sheet.</w:t>
      </w:r>
    </w:p>
    <w:p w14:paraId="10B4DDD8" w14:textId="4CA20B37" w:rsidR="00A0138C" w:rsidRPr="002634CB" w:rsidRDefault="0064201B" w:rsidP="00A0138C">
      <w:pPr>
        <w:pStyle w:val="ListParagraph"/>
        <w:numPr>
          <w:ilvl w:val="0"/>
          <w:numId w:val="13"/>
        </w:numPr>
        <w:rPr>
          <w:rFonts w:ascii="Times New Roman" w:hAnsi="Times New Roman" w:cs="Times New Roman"/>
        </w:rPr>
      </w:pPr>
      <w:r w:rsidRPr="00CB542C">
        <w:rPr>
          <w:rFonts w:ascii="Times New Roman" w:hAnsi="Times New Roman" w:cs="Times New Roman"/>
        </w:rPr>
        <w:t>In all cases, t</w:t>
      </w:r>
      <w:r w:rsidR="00A0138C" w:rsidRPr="00CB542C">
        <w:rPr>
          <w:rFonts w:ascii="Times New Roman" w:hAnsi="Times New Roman" w:cs="Times New Roman"/>
        </w:rPr>
        <w:t xml:space="preserve">he final authorization for voucher requests will be granted by the </w:t>
      </w:r>
      <w:r w:rsidR="00DB785F" w:rsidRPr="00CB542C">
        <w:rPr>
          <w:rFonts w:ascii="Times New Roman" w:hAnsi="Times New Roman" w:cs="Times New Roman"/>
        </w:rPr>
        <w:t xml:space="preserve">Chief Officer </w:t>
      </w:r>
      <w:r w:rsidR="00A0138C" w:rsidRPr="00CB542C">
        <w:rPr>
          <w:rFonts w:ascii="Times New Roman" w:hAnsi="Times New Roman" w:cs="Times New Roman"/>
        </w:rPr>
        <w:t>for Student Affairs</w:t>
      </w:r>
      <w:r w:rsidRPr="00431839">
        <w:rPr>
          <w:rFonts w:ascii="Times New Roman" w:hAnsi="Times New Roman" w:cs="Times New Roman"/>
        </w:rPr>
        <w:t>,</w:t>
      </w:r>
      <w:r w:rsidR="00A0138C" w:rsidRPr="00376F9E">
        <w:rPr>
          <w:rFonts w:ascii="Times New Roman" w:hAnsi="Times New Roman" w:cs="Times New Roman"/>
        </w:rPr>
        <w:t xml:space="preserve"> or </w:t>
      </w:r>
      <w:r w:rsidRPr="002634CB">
        <w:rPr>
          <w:rFonts w:ascii="Times New Roman" w:hAnsi="Times New Roman" w:cs="Times New Roman"/>
        </w:rPr>
        <w:t xml:space="preserve">his/her </w:t>
      </w:r>
      <w:r w:rsidR="00A0138C" w:rsidRPr="002634CB">
        <w:rPr>
          <w:rFonts w:ascii="Times New Roman" w:hAnsi="Times New Roman" w:cs="Times New Roman"/>
        </w:rPr>
        <w:t>designee.</w:t>
      </w:r>
    </w:p>
    <w:p w14:paraId="05AF60A5" w14:textId="09862C6D" w:rsidR="00A0138C" w:rsidRPr="00454587" w:rsidRDefault="00A0138C" w:rsidP="00A0138C">
      <w:pPr>
        <w:pStyle w:val="Heading2"/>
        <w:rPr>
          <w:rFonts w:cs="Times New Roman"/>
          <w:szCs w:val="24"/>
        </w:rPr>
      </w:pPr>
      <w:r w:rsidRPr="00454587">
        <w:rPr>
          <w:rFonts w:cs="Times New Roman"/>
          <w:szCs w:val="24"/>
        </w:rPr>
        <w:t xml:space="preserve">Section 2: </w:t>
      </w:r>
      <w:r w:rsidRPr="00AC2056">
        <w:rPr>
          <w:rFonts w:cs="Times New Roman"/>
          <w:b w:val="0"/>
          <w:szCs w:val="24"/>
        </w:rPr>
        <w:t>Transfer of Funds</w:t>
      </w:r>
      <w:r w:rsidR="00461DF4">
        <w:rPr>
          <w:rFonts w:cs="Times New Roman"/>
          <w:b w:val="0"/>
          <w:szCs w:val="24"/>
        </w:rPr>
        <w:t>.</w:t>
      </w:r>
      <w:r w:rsidRPr="00454587">
        <w:rPr>
          <w:rFonts w:cs="Times New Roman"/>
          <w:szCs w:val="24"/>
        </w:rPr>
        <w:t xml:space="preserve"> </w:t>
      </w:r>
    </w:p>
    <w:p w14:paraId="341B3DC2" w14:textId="177C323D" w:rsidR="00A0138C" w:rsidRPr="008F1D5E" w:rsidRDefault="00A0138C" w:rsidP="00A0138C">
      <w:pPr>
        <w:pStyle w:val="ListParagraph"/>
        <w:numPr>
          <w:ilvl w:val="0"/>
          <w:numId w:val="14"/>
        </w:numPr>
        <w:rPr>
          <w:rFonts w:ascii="Times New Roman" w:hAnsi="Times New Roman" w:cs="Times New Roman"/>
        </w:rPr>
      </w:pPr>
      <w:r w:rsidRPr="002634CB">
        <w:rPr>
          <w:rFonts w:ascii="Times New Roman" w:hAnsi="Times New Roman" w:cs="Times New Roman"/>
        </w:rPr>
        <w:t>A</w:t>
      </w:r>
      <w:r w:rsidR="0064201B" w:rsidRPr="008F1D5E">
        <w:rPr>
          <w:rFonts w:ascii="Times New Roman" w:hAnsi="Times New Roman" w:cs="Times New Roman"/>
        </w:rPr>
        <w:t>ll</w:t>
      </w:r>
      <w:r w:rsidRPr="008F1D5E">
        <w:rPr>
          <w:rFonts w:ascii="Times New Roman" w:hAnsi="Times New Roman" w:cs="Times New Roman"/>
        </w:rPr>
        <w:t xml:space="preserve"> transfer</w:t>
      </w:r>
      <w:r w:rsidR="0046586B" w:rsidRPr="008F1D5E">
        <w:rPr>
          <w:rFonts w:ascii="Times New Roman" w:hAnsi="Times New Roman" w:cs="Times New Roman"/>
        </w:rPr>
        <w:t>s</w:t>
      </w:r>
      <w:r w:rsidRPr="008F1D5E">
        <w:rPr>
          <w:rFonts w:ascii="Times New Roman" w:hAnsi="Times New Roman" w:cs="Times New Roman"/>
        </w:rPr>
        <w:t xml:space="preserve"> of funds (reallocations) of student activity fees must be approved by COF.</w:t>
      </w:r>
    </w:p>
    <w:p w14:paraId="141D0E93" w14:textId="77777777" w:rsidR="00A0138C" w:rsidRPr="00431839" w:rsidRDefault="00A0138C" w:rsidP="00A0138C">
      <w:pPr>
        <w:pStyle w:val="ListParagraph"/>
        <w:numPr>
          <w:ilvl w:val="1"/>
          <w:numId w:val="14"/>
        </w:numPr>
        <w:rPr>
          <w:rFonts w:ascii="Times New Roman" w:hAnsi="Times New Roman" w:cs="Times New Roman"/>
        </w:rPr>
      </w:pPr>
      <w:r w:rsidRPr="00CB542C">
        <w:rPr>
          <w:rFonts w:ascii="Times New Roman" w:hAnsi="Times New Roman" w:cs="Times New Roman"/>
        </w:rPr>
        <w:t>Transfers include moving funds from one budgeted line item to a different item or activity.</w:t>
      </w:r>
    </w:p>
    <w:p w14:paraId="39C4E1BD" w14:textId="7B630538" w:rsidR="00A0138C" w:rsidRPr="00454587" w:rsidRDefault="00A0138C" w:rsidP="00A0138C">
      <w:pPr>
        <w:pStyle w:val="Heading2"/>
        <w:rPr>
          <w:rFonts w:cs="Times New Roman"/>
          <w:szCs w:val="24"/>
        </w:rPr>
      </w:pPr>
      <w:r w:rsidRPr="00454587">
        <w:rPr>
          <w:rFonts w:cs="Times New Roman"/>
          <w:szCs w:val="24"/>
        </w:rPr>
        <w:t xml:space="preserve">Section 3: </w:t>
      </w:r>
      <w:r w:rsidRPr="00AC2056">
        <w:rPr>
          <w:rFonts w:cs="Times New Roman"/>
          <w:b w:val="0"/>
          <w:szCs w:val="24"/>
        </w:rPr>
        <w:t>Expenditure Verification Procedures</w:t>
      </w:r>
      <w:r w:rsidR="00461DF4">
        <w:rPr>
          <w:rFonts w:cs="Times New Roman"/>
          <w:b w:val="0"/>
          <w:szCs w:val="24"/>
        </w:rPr>
        <w:t>.</w:t>
      </w:r>
    </w:p>
    <w:p w14:paraId="5114DC50" w14:textId="77777777" w:rsidR="00A0138C" w:rsidRPr="008F1D5E" w:rsidRDefault="00A0138C" w:rsidP="00A0138C">
      <w:pPr>
        <w:pStyle w:val="ListParagraph"/>
        <w:numPr>
          <w:ilvl w:val="0"/>
          <w:numId w:val="15"/>
        </w:numPr>
        <w:rPr>
          <w:rFonts w:ascii="Times New Roman" w:hAnsi="Times New Roman" w:cs="Times New Roman"/>
        </w:rPr>
      </w:pPr>
      <w:r w:rsidRPr="002634CB">
        <w:rPr>
          <w:rFonts w:ascii="Times New Roman" w:hAnsi="Times New Roman" w:cs="Times New Roman"/>
        </w:rPr>
        <w:t>Request for payment vouchers must be supported by receipts in all cases where practical and include:</w:t>
      </w:r>
    </w:p>
    <w:p w14:paraId="2854BBEF" w14:textId="77777777" w:rsidR="00A0138C" w:rsidRPr="00CB542C" w:rsidRDefault="00A0138C" w:rsidP="00A0138C">
      <w:pPr>
        <w:pStyle w:val="ListParagraph"/>
        <w:numPr>
          <w:ilvl w:val="0"/>
          <w:numId w:val="16"/>
        </w:numPr>
        <w:rPr>
          <w:rFonts w:ascii="Times New Roman" w:hAnsi="Times New Roman" w:cs="Times New Roman"/>
        </w:rPr>
      </w:pPr>
      <w:r w:rsidRPr="00CB542C">
        <w:rPr>
          <w:rFonts w:ascii="Times New Roman" w:hAnsi="Times New Roman" w:cs="Times New Roman"/>
        </w:rPr>
        <w:t>Itemized receipts for purchases made.</w:t>
      </w:r>
    </w:p>
    <w:p w14:paraId="55BA959E" w14:textId="77777777" w:rsidR="00A0138C" w:rsidRPr="002634CB" w:rsidRDefault="00A0138C" w:rsidP="00A0138C">
      <w:pPr>
        <w:pStyle w:val="ListParagraph"/>
        <w:numPr>
          <w:ilvl w:val="0"/>
          <w:numId w:val="16"/>
        </w:numPr>
        <w:rPr>
          <w:rFonts w:ascii="Times New Roman" w:hAnsi="Times New Roman" w:cs="Times New Roman"/>
        </w:rPr>
      </w:pPr>
      <w:r w:rsidRPr="00431839">
        <w:rPr>
          <w:rFonts w:ascii="Times New Roman" w:hAnsi="Times New Roman" w:cs="Times New Roman"/>
        </w:rPr>
        <w:t>Itemized rec</w:t>
      </w:r>
      <w:r w:rsidRPr="00376F9E">
        <w:rPr>
          <w:rFonts w:ascii="Times New Roman" w:hAnsi="Times New Roman" w:cs="Times New Roman"/>
        </w:rPr>
        <w:t>eipts for transportation costs (includes meals, lodging, travel expenses – gas, tolls, van rental, etc.).</w:t>
      </w:r>
    </w:p>
    <w:p w14:paraId="680310EA" w14:textId="77777777" w:rsidR="00757890" w:rsidRPr="002634CB" w:rsidRDefault="00757890" w:rsidP="00757890">
      <w:pPr>
        <w:pStyle w:val="ListParagraph"/>
        <w:numPr>
          <w:ilvl w:val="0"/>
          <w:numId w:val="16"/>
        </w:numPr>
        <w:rPr>
          <w:rFonts w:ascii="Times New Roman" w:hAnsi="Times New Roman" w:cs="Times New Roman"/>
        </w:rPr>
      </w:pPr>
      <w:r w:rsidRPr="002634CB">
        <w:rPr>
          <w:rFonts w:ascii="Times New Roman" w:hAnsi="Times New Roman" w:cs="Times New Roman"/>
        </w:rPr>
        <w:t>Itemized receipts for all services received.</w:t>
      </w:r>
    </w:p>
    <w:p w14:paraId="720AA769" w14:textId="3FB0E21B" w:rsidR="00A0138C" w:rsidRPr="002634CB" w:rsidRDefault="00A0138C" w:rsidP="00A0138C">
      <w:pPr>
        <w:pStyle w:val="ListParagraph"/>
        <w:numPr>
          <w:ilvl w:val="0"/>
          <w:numId w:val="16"/>
        </w:numPr>
        <w:rPr>
          <w:rFonts w:ascii="Times New Roman" w:hAnsi="Times New Roman" w:cs="Times New Roman"/>
        </w:rPr>
      </w:pPr>
      <w:r w:rsidRPr="002634CB">
        <w:rPr>
          <w:rFonts w:ascii="Times New Roman" w:hAnsi="Times New Roman" w:cs="Times New Roman"/>
        </w:rPr>
        <w:t xml:space="preserve">When requesting cash before the fact, requests for cash advance forms must be used. </w:t>
      </w:r>
    </w:p>
    <w:p w14:paraId="1DC55F42" w14:textId="7F287661" w:rsidR="00A0138C" w:rsidRPr="002634CB" w:rsidRDefault="00A0138C" w:rsidP="00A0138C">
      <w:pPr>
        <w:pStyle w:val="ListParagraph"/>
        <w:numPr>
          <w:ilvl w:val="0"/>
          <w:numId w:val="16"/>
        </w:numPr>
        <w:rPr>
          <w:rFonts w:ascii="Times New Roman" w:hAnsi="Times New Roman" w:cs="Times New Roman"/>
        </w:rPr>
      </w:pPr>
      <w:r w:rsidRPr="002634CB">
        <w:rPr>
          <w:rFonts w:ascii="Times New Roman" w:hAnsi="Times New Roman" w:cs="Times New Roman"/>
        </w:rPr>
        <w:t>For payment requests after the fact, receipts for all expenditures must be turned into CCSI within ten days of the expenditure.</w:t>
      </w:r>
      <w:r w:rsidR="00757890" w:rsidRPr="002634CB">
        <w:rPr>
          <w:rFonts w:ascii="Times New Roman" w:hAnsi="Times New Roman" w:cs="Times New Roman"/>
        </w:rPr>
        <w:t xml:space="preserve"> </w:t>
      </w:r>
    </w:p>
    <w:p w14:paraId="45D49A6F" w14:textId="77777777" w:rsidR="00A0138C" w:rsidRPr="002634CB" w:rsidRDefault="00A0138C" w:rsidP="00A0138C">
      <w:pPr>
        <w:pStyle w:val="ListParagraph"/>
        <w:numPr>
          <w:ilvl w:val="0"/>
          <w:numId w:val="16"/>
        </w:numPr>
        <w:rPr>
          <w:rFonts w:ascii="Times New Roman" w:hAnsi="Times New Roman" w:cs="Times New Roman"/>
        </w:rPr>
      </w:pPr>
      <w:r w:rsidRPr="002634CB">
        <w:rPr>
          <w:rFonts w:ascii="Times New Roman" w:hAnsi="Times New Roman" w:cs="Times New Roman"/>
        </w:rPr>
        <w:t>Failure to follow expenditure verification procedures will result in the freezing of an organization’s CCSI account.</w:t>
      </w:r>
    </w:p>
    <w:p w14:paraId="08355C56" w14:textId="141D5F13" w:rsidR="00A0138C" w:rsidRPr="002634CB" w:rsidRDefault="00A0138C" w:rsidP="00A0138C">
      <w:pPr>
        <w:pStyle w:val="ListParagraph"/>
        <w:numPr>
          <w:ilvl w:val="0"/>
          <w:numId w:val="15"/>
        </w:numPr>
        <w:rPr>
          <w:rFonts w:ascii="Times New Roman" w:hAnsi="Times New Roman" w:cs="Times New Roman"/>
        </w:rPr>
      </w:pPr>
      <w:r w:rsidRPr="002634CB">
        <w:rPr>
          <w:rFonts w:ascii="Times New Roman" w:hAnsi="Times New Roman" w:cs="Times New Roman"/>
        </w:rPr>
        <w:t>Any function that require</w:t>
      </w:r>
      <w:r w:rsidR="00757890" w:rsidRPr="002634CB">
        <w:rPr>
          <w:rFonts w:ascii="Times New Roman" w:hAnsi="Times New Roman" w:cs="Times New Roman"/>
        </w:rPr>
        <w:t>s</w:t>
      </w:r>
      <w:r w:rsidRPr="002634CB">
        <w:rPr>
          <w:rFonts w:ascii="Times New Roman" w:hAnsi="Times New Roman" w:cs="Times New Roman"/>
        </w:rPr>
        <w:t xml:space="preserve"> ticket sales will be conducted in such a way as to make each ticket accountable</w:t>
      </w:r>
      <w:r w:rsidR="00757890" w:rsidRPr="002634CB">
        <w:rPr>
          <w:rFonts w:ascii="Times New Roman" w:hAnsi="Times New Roman" w:cs="Times New Roman"/>
        </w:rPr>
        <w:t>.</w:t>
      </w:r>
      <w:r w:rsidRPr="002634CB">
        <w:rPr>
          <w:rFonts w:ascii="Times New Roman" w:hAnsi="Times New Roman" w:cs="Times New Roman"/>
        </w:rPr>
        <w:t xml:space="preserve"> </w:t>
      </w:r>
      <w:r w:rsidR="00757890" w:rsidRPr="002634CB">
        <w:rPr>
          <w:rFonts w:ascii="Times New Roman" w:hAnsi="Times New Roman" w:cs="Times New Roman"/>
        </w:rPr>
        <w:t>T</w:t>
      </w:r>
      <w:r w:rsidRPr="002634CB">
        <w:rPr>
          <w:rFonts w:ascii="Times New Roman" w:hAnsi="Times New Roman" w:cs="Times New Roman"/>
        </w:rPr>
        <w:t>ickets must be purchased by CCSI</w:t>
      </w:r>
      <w:r w:rsidR="00757890" w:rsidRPr="002634CB">
        <w:rPr>
          <w:rFonts w:ascii="Times New Roman" w:hAnsi="Times New Roman" w:cs="Times New Roman"/>
        </w:rPr>
        <w:t xml:space="preserve"> and, </w:t>
      </w:r>
      <w:r w:rsidRPr="002634CB">
        <w:rPr>
          <w:rFonts w:ascii="Times New Roman" w:hAnsi="Times New Roman" w:cs="Times New Roman"/>
        </w:rPr>
        <w:t xml:space="preserve">prior to sales, there </w:t>
      </w:r>
      <w:r w:rsidR="00E54137" w:rsidRPr="002634CB">
        <w:rPr>
          <w:rFonts w:ascii="Times New Roman" w:hAnsi="Times New Roman" w:cs="Times New Roman"/>
        </w:rPr>
        <w:t>are</w:t>
      </w:r>
      <w:r w:rsidRPr="002634CB">
        <w:rPr>
          <w:rFonts w:ascii="Times New Roman" w:hAnsi="Times New Roman" w:cs="Times New Roman"/>
        </w:rPr>
        <w:t xml:space="preserve"> a known number of tickets and after sales there will be an amount of money equal to the price per ticket multiplied by the number of tickets sold.</w:t>
      </w:r>
      <w:r w:rsidR="00EB71AF">
        <w:rPr>
          <w:rFonts w:ascii="Times New Roman" w:hAnsi="Times New Roman" w:cs="Times New Roman"/>
        </w:rPr>
        <w:br/>
      </w:r>
    </w:p>
    <w:p w14:paraId="0D09219D" w14:textId="20CC3B51" w:rsidR="00F61364" w:rsidRPr="00454587" w:rsidRDefault="00F61364" w:rsidP="000C720F">
      <w:pPr>
        <w:pStyle w:val="Heading2"/>
        <w:spacing w:before="0"/>
        <w:rPr>
          <w:rFonts w:cs="Times New Roman"/>
          <w:szCs w:val="24"/>
        </w:rPr>
      </w:pPr>
      <w:r w:rsidRPr="00454587">
        <w:rPr>
          <w:rFonts w:cs="Times New Roman"/>
          <w:szCs w:val="24"/>
        </w:rPr>
        <w:t>Section</w:t>
      </w:r>
      <w:r w:rsidR="00650AF4" w:rsidRPr="00454587">
        <w:rPr>
          <w:rFonts w:cs="Times New Roman"/>
          <w:szCs w:val="24"/>
        </w:rPr>
        <w:t xml:space="preserve"> 4</w:t>
      </w:r>
      <w:r w:rsidRPr="00454587">
        <w:rPr>
          <w:rFonts w:cs="Times New Roman"/>
          <w:szCs w:val="24"/>
        </w:rPr>
        <w:t xml:space="preserve">: </w:t>
      </w:r>
      <w:r w:rsidRPr="00AC2056">
        <w:rPr>
          <w:rFonts w:cs="Times New Roman"/>
          <w:b w:val="0"/>
          <w:szCs w:val="24"/>
        </w:rPr>
        <w:t>Overspending</w:t>
      </w:r>
      <w:r w:rsidR="00461DF4">
        <w:rPr>
          <w:rFonts w:cs="Times New Roman"/>
          <w:b w:val="0"/>
          <w:szCs w:val="24"/>
        </w:rPr>
        <w:t>.</w:t>
      </w:r>
    </w:p>
    <w:p w14:paraId="4FE64CF0" w14:textId="77777777" w:rsidR="00BF00A5" w:rsidRPr="00806D2E" w:rsidRDefault="00F61364" w:rsidP="00507C38">
      <w:pPr>
        <w:pStyle w:val="ListParagraph"/>
        <w:numPr>
          <w:ilvl w:val="0"/>
          <w:numId w:val="20"/>
        </w:numPr>
        <w:rPr>
          <w:rFonts w:ascii="Times New Roman" w:hAnsi="Times New Roman" w:cs="Times New Roman"/>
        </w:rPr>
      </w:pPr>
      <w:r w:rsidRPr="002634CB">
        <w:rPr>
          <w:rFonts w:ascii="Times New Roman" w:hAnsi="Times New Roman" w:cs="Times New Roman"/>
        </w:rPr>
        <w:t>Any organization that overspends its budget must rep</w:t>
      </w:r>
      <w:r w:rsidR="005559EE" w:rsidRPr="00222AC9">
        <w:rPr>
          <w:rFonts w:ascii="Times New Roman" w:hAnsi="Times New Roman" w:cs="Times New Roman"/>
        </w:rPr>
        <w:t>ay 100% of the amount overspent</w:t>
      </w:r>
      <w:r w:rsidR="00E3422D" w:rsidRPr="00222AC9">
        <w:rPr>
          <w:rFonts w:ascii="Times New Roman" w:hAnsi="Times New Roman" w:cs="Times New Roman"/>
        </w:rPr>
        <w:t xml:space="preserve"> to </w:t>
      </w:r>
      <w:r w:rsidR="00E3422D" w:rsidRPr="00806D2E">
        <w:rPr>
          <w:rFonts w:ascii="Times New Roman" w:hAnsi="Times New Roman" w:cs="Times New Roman"/>
        </w:rPr>
        <w:t>CCSI</w:t>
      </w:r>
      <w:r w:rsidR="00D9773E" w:rsidRPr="00806D2E">
        <w:rPr>
          <w:rFonts w:ascii="Times New Roman" w:hAnsi="Times New Roman" w:cs="Times New Roman"/>
        </w:rPr>
        <w:t>.</w:t>
      </w:r>
    </w:p>
    <w:p w14:paraId="6CE86BA7" w14:textId="77777777" w:rsidR="00BF00A5" w:rsidRPr="00806D2E" w:rsidRDefault="00BF00A5" w:rsidP="00507C38">
      <w:pPr>
        <w:pStyle w:val="ListParagraph"/>
        <w:numPr>
          <w:ilvl w:val="0"/>
          <w:numId w:val="20"/>
        </w:numPr>
        <w:rPr>
          <w:rFonts w:ascii="Times New Roman" w:hAnsi="Times New Roman" w:cs="Times New Roman"/>
        </w:rPr>
      </w:pPr>
      <w:r w:rsidRPr="00806D2E">
        <w:rPr>
          <w:rFonts w:ascii="Times New Roman" w:hAnsi="Times New Roman" w:cs="Times New Roman"/>
        </w:rPr>
        <w:t>Organizations may not purchase or reserve items, performances, or travel accommodations without prior funding approval from COF</w:t>
      </w:r>
    </w:p>
    <w:p w14:paraId="07E81598" w14:textId="100BE563" w:rsidR="00BF00A5" w:rsidRPr="00806D2E" w:rsidRDefault="00BF00A5" w:rsidP="00BF00A5">
      <w:pPr>
        <w:pStyle w:val="ListParagraph"/>
        <w:numPr>
          <w:ilvl w:val="1"/>
          <w:numId w:val="20"/>
        </w:numPr>
        <w:rPr>
          <w:rFonts w:ascii="Times New Roman" w:hAnsi="Times New Roman" w:cs="Times New Roman"/>
        </w:rPr>
      </w:pPr>
      <w:r w:rsidRPr="00806D2E">
        <w:rPr>
          <w:rFonts w:ascii="Times New Roman" w:hAnsi="Times New Roman" w:cs="Times New Roman"/>
        </w:rPr>
        <w:t>Organizations which spend money which it does not have will not be permitted to submit an allocation or reallocation request after the fact to pay for items and services already used or reserved.</w:t>
      </w:r>
    </w:p>
    <w:p w14:paraId="6CF292E0" w14:textId="526C9EDB" w:rsidR="005559EE" w:rsidRPr="00806D2E" w:rsidRDefault="00BF00A5" w:rsidP="00BF00A5">
      <w:pPr>
        <w:pStyle w:val="ListParagraph"/>
        <w:numPr>
          <w:ilvl w:val="1"/>
          <w:numId w:val="20"/>
        </w:numPr>
        <w:rPr>
          <w:rFonts w:ascii="Times New Roman" w:hAnsi="Times New Roman" w:cs="Times New Roman"/>
        </w:rPr>
      </w:pPr>
      <w:r w:rsidRPr="00806D2E">
        <w:rPr>
          <w:rFonts w:ascii="Times New Roman" w:hAnsi="Times New Roman" w:cs="Times New Roman"/>
        </w:rPr>
        <w:t xml:space="preserve">Organizations which spend money which it does not have will have their accounts immediately frozen until the necessary non-allocated funds are present to pay for </w:t>
      </w:r>
      <w:r w:rsidRPr="00806D2E">
        <w:rPr>
          <w:rFonts w:ascii="Times New Roman" w:hAnsi="Times New Roman" w:cs="Times New Roman"/>
        </w:rPr>
        <w:lastRenderedPageBreak/>
        <w:t>the overspending.</w:t>
      </w:r>
      <w:r w:rsidR="00EB71AF" w:rsidRPr="00806D2E">
        <w:rPr>
          <w:rFonts w:ascii="Times New Roman" w:hAnsi="Times New Roman" w:cs="Times New Roman"/>
        </w:rPr>
        <w:br/>
      </w:r>
    </w:p>
    <w:p w14:paraId="349EED49" w14:textId="7D28E44F" w:rsidR="006E1527" w:rsidRPr="009715B3" w:rsidRDefault="006E1527" w:rsidP="00EB71AF">
      <w:pPr>
        <w:pStyle w:val="Heading1"/>
        <w:rPr>
          <w:highlight w:val="yellow"/>
        </w:rPr>
      </w:pPr>
      <w:r w:rsidRPr="009715B3">
        <w:rPr>
          <w:highlight w:val="yellow"/>
        </w:rPr>
        <w:t xml:space="preserve">Article </w:t>
      </w:r>
      <w:r w:rsidR="002B6784" w:rsidRPr="009715B3">
        <w:rPr>
          <w:highlight w:val="yellow"/>
        </w:rPr>
        <w:t>VI</w:t>
      </w:r>
      <w:r w:rsidR="00DE19A3" w:rsidRPr="009715B3">
        <w:rPr>
          <w:highlight w:val="yellow"/>
        </w:rPr>
        <w:t>.</w:t>
      </w:r>
      <w:r w:rsidR="003E51B8" w:rsidRPr="009715B3">
        <w:rPr>
          <w:highlight w:val="yellow"/>
        </w:rPr>
        <w:t xml:space="preserve"> </w:t>
      </w:r>
      <w:r w:rsidRPr="009715B3">
        <w:rPr>
          <w:highlight w:val="yellow"/>
        </w:rPr>
        <w:t>Activity Promotions</w:t>
      </w:r>
    </w:p>
    <w:p w14:paraId="17821BBD" w14:textId="560C6392" w:rsidR="006E1527" w:rsidRPr="009715B3" w:rsidRDefault="006E1527" w:rsidP="00E51C43">
      <w:pPr>
        <w:pStyle w:val="Heading2"/>
        <w:rPr>
          <w:rFonts w:cs="Times New Roman"/>
          <w:szCs w:val="24"/>
          <w:highlight w:val="yellow"/>
        </w:rPr>
      </w:pPr>
      <w:r w:rsidRPr="009715B3">
        <w:rPr>
          <w:rFonts w:cs="Times New Roman"/>
          <w:szCs w:val="24"/>
          <w:highlight w:val="yellow"/>
        </w:rPr>
        <w:t>Section 1:</w:t>
      </w:r>
      <w:r w:rsidR="00E51C43" w:rsidRPr="009715B3">
        <w:rPr>
          <w:rFonts w:cs="Times New Roman"/>
          <w:szCs w:val="24"/>
          <w:highlight w:val="yellow"/>
        </w:rPr>
        <w:t xml:space="preserve"> </w:t>
      </w:r>
      <w:r w:rsidRPr="009715B3">
        <w:rPr>
          <w:rFonts w:cs="Times New Roman"/>
          <w:b w:val="0"/>
          <w:szCs w:val="24"/>
          <w:highlight w:val="yellow"/>
        </w:rPr>
        <w:t>Promotional Requirements</w:t>
      </w:r>
      <w:r w:rsidR="00461DF4" w:rsidRPr="009715B3">
        <w:rPr>
          <w:rFonts w:cs="Times New Roman"/>
          <w:b w:val="0"/>
          <w:szCs w:val="24"/>
          <w:highlight w:val="yellow"/>
        </w:rPr>
        <w:t>.</w:t>
      </w:r>
    </w:p>
    <w:p w14:paraId="3C4048D9" w14:textId="7153F489" w:rsidR="00CE1CC7" w:rsidRPr="009715B3" w:rsidRDefault="00CE1CC7" w:rsidP="00507C38">
      <w:pPr>
        <w:pStyle w:val="ListParagraph"/>
        <w:numPr>
          <w:ilvl w:val="0"/>
          <w:numId w:val="26"/>
        </w:numPr>
        <w:rPr>
          <w:rFonts w:ascii="Times New Roman" w:hAnsi="Times New Roman" w:cs="Times New Roman"/>
          <w:highlight w:val="yellow"/>
        </w:rPr>
      </w:pPr>
      <w:r w:rsidRPr="009715B3">
        <w:rPr>
          <w:rFonts w:ascii="Times New Roman" w:hAnsi="Times New Roman" w:cs="Times New Roman"/>
          <w:highlight w:val="yellow"/>
        </w:rPr>
        <w:t xml:space="preserve">General programs must be advertised to campus using at least </w:t>
      </w:r>
      <w:r w:rsidR="00C507C7" w:rsidRPr="009715B3">
        <w:rPr>
          <w:rFonts w:ascii="Times New Roman" w:hAnsi="Times New Roman" w:cs="Times New Roman"/>
          <w:highlight w:val="yellow"/>
        </w:rPr>
        <w:t>three</w:t>
      </w:r>
      <w:r w:rsidRPr="009715B3">
        <w:rPr>
          <w:rFonts w:ascii="Times New Roman" w:hAnsi="Times New Roman" w:cs="Times New Roman"/>
          <w:highlight w:val="yellow"/>
        </w:rPr>
        <w:t xml:space="preserve"> of the following options:</w:t>
      </w:r>
    </w:p>
    <w:p w14:paraId="0A18E9FE" w14:textId="6416C3B7" w:rsidR="00CE1CC7" w:rsidRPr="009715B3" w:rsidRDefault="00CE1CC7" w:rsidP="00CE1CC7">
      <w:pPr>
        <w:pStyle w:val="ListParagraph"/>
        <w:numPr>
          <w:ilvl w:val="1"/>
          <w:numId w:val="26"/>
        </w:numPr>
        <w:rPr>
          <w:rFonts w:ascii="Times New Roman" w:hAnsi="Times New Roman" w:cs="Times New Roman"/>
          <w:highlight w:val="yellow"/>
        </w:rPr>
      </w:pPr>
      <w:r w:rsidRPr="009715B3">
        <w:rPr>
          <w:rFonts w:ascii="Times New Roman" w:hAnsi="Times New Roman" w:cs="Times New Roman"/>
          <w:highlight w:val="yellow"/>
        </w:rPr>
        <w:t>Student activities office.</w:t>
      </w:r>
    </w:p>
    <w:p w14:paraId="2D8DC605" w14:textId="246F7CE3" w:rsidR="00CE1CC7" w:rsidRPr="009715B3" w:rsidRDefault="00CE1CC7" w:rsidP="00CE1CC7">
      <w:pPr>
        <w:pStyle w:val="ListParagraph"/>
        <w:numPr>
          <w:ilvl w:val="1"/>
          <w:numId w:val="26"/>
        </w:numPr>
        <w:rPr>
          <w:rFonts w:ascii="Times New Roman" w:hAnsi="Times New Roman" w:cs="Times New Roman"/>
          <w:highlight w:val="yellow"/>
        </w:rPr>
      </w:pPr>
      <w:r w:rsidRPr="009715B3">
        <w:rPr>
          <w:rFonts w:ascii="Times New Roman" w:hAnsi="Times New Roman" w:cs="Times New Roman"/>
          <w:highlight w:val="yellow"/>
        </w:rPr>
        <w:t>Mountie Minute.</w:t>
      </w:r>
    </w:p>
    <w:p w14:paraId="1A3D2CE2" w14:textId="0F2F4B7C" w:rsidR="00CE1CC7" w:rsidRPr="009715B3" w:rsidRDefault="00CE1CC7" w:rsidP="00CE1CC7">
      <w:pPr>
        <w:pStyle w:val="ListParagraph"/>
        <w:numPr>
          <w:ilvl w:val="1"/>
          <w:numId w:val="26"/>
        </w:numPr>
        <w:rPr>
          <w:rFonts w:ascii="Times New Roman" w:hAnsi="Times New Roman" w:cs="Times New Roman"/>
          <w:highlight w:val="yellow"/>
        </w:rPr>
      </w:pPr>
      <w:r w:rsidRPr="009715B3">
        <w:rPr>
          <w:rFonts w:ascii="Times New Roman" w:hAnsi="Times New Roman" w:cs="Times New Roman"/>
          <w:highlight w:val="yellow"/>
        </w:rPr>
        <w:t>Campus radio.</w:t>
      </w:r>
    </w:p>
    <w:p w14:paraId="7D47EABA" w14:textId="65CD4725" w:rsidR="00CE1CC7" w:rsidRPr="009715B3" w:rsidRDefault="00CE1CC7" w:rsidP="00CE1CC7">
      <w:pPr>
        <w:pStyle w:val="ListParagraph"/>
        <w:numPr>
          <w:ilvl w:val="1"/>
          <w:numId w:val="26"/>
        </w:numPr>
        <w:rPr>
          <w:rFonts w:ascii="Times New Roman" w:hAnsi="Times New Roman" w:cs="Times New Roman"/>
          <w:highlight w:val="yellow"/>
        </w:rPr>
      </w:pPr>
      <w:r w:rsidRPr="009715B3">
        <w:rPr>
          <w:rFonts w:ascii="Times New Roman" w:hAnsi="Times New Roman" w:cs="Times New Roman"/>
          <w:highlight w:val="yellow"/>
        </w:rPr>
        <w:t>Campus television.</w:t>
      </w:r>
    </w:p>
    <w:p w14:paraId="130BD510" w14:textId="59672A44" w:rsidR="00CE1CC7" w:rsidRPr="009715B3" w:rsidRDefault="00CE1CC7" w:rsidP="00CE1CC7">
      <w:pPr>
        <w:pStyle w:val="ListParagraph"/>
        <w:numPr>
          <w:ilvl w:val="1"/>
          <w:numId w:val="26"/>
        </w:numPr>
        <w:rPr>
          <w:rFonts w:ascii="Times New Roman" w:hAnsi="Times New Roman" w:cs="Times New Roman"/>
          <w:highlight w:val="yellow"/>
        </w:rPr>
      </w:pPr>
      <w:r w:rsidRPr="009715B3">
        <w:rPr>
          <w:rFonts w:ascii="Times New Roman" w:hAnsi="Times New Roman" w:cs="Times New Roman"/>
          <w:highlight w:val="yellow"/>
        </w:rPr>
        <w:t>Campus newspaper.</w:t>
      </w:r>
    </w:p>
    <w:p w14:paraId="4950D4FE" w14:textId="796601FC" w:rsidR="00CE1CC7" w:rsidRPr="009715B3" w:rsidRDefault="00CE1CC7" w:rsidP="00CE1CC7">
      <w:pPr>
        <w:pStyle w:val="ListParagraph"/>
        <w:numPr>
          <w:ilvl w:val="1"/>
          <w:numId w:val="26"/>
        </w:numPr>
        <w:rPr>
          <w:rFonts w:ascii="Times New Roman" w:hAnsi="Times New Roman" w:cs="Times New Roman"/>
          <w:highlight w:val="yellow"/>
        </w:rPr>
      </w:pPr>
      <w:r w:rsidRPr="009715B3">
        <w:rPr>
          <w:rFonts w:ascii="Times New Roman" w:hAnsi="Times New Roman" w:cs="Times New Roman"/>
          <w:highlight w:val="yellow"/>
        </w:rPr>
        <w:t>SGA student broadcast.</w:t>
      </w:r>
    </w:p>
    <w:p w14:paraId="7665E7C3" w14:textId="490C56AD" w:rsidR="00CE1CC7" w:rsidRPr="009715B3" w:rsidRDefault="00CE1CC7" w:rsidP="00CE1CC7">
      <w:pPr>
        <w:pStyle w:val="ListParagraph"/>
        <w:numPr>
          <w:ilvl w:val="1"/>
          <w:numId w:val="26"/>
        </w:numPr>
        <w:rPr>
          <w:rFonts w:ascii="Times New Roman" w:hAnsi="Times New Roman" w:cs="Times New Roman"/>
          <w:highlight w:val="yellow"/>
        </w:rPr>
      </w:pPr>
      <w:r w:rsidRPr="009715B3">
        <w:rPr>
          <w:rFonts w:ascii="Times New Roman" w:hAnsi="Times New Roman" w:cs="Times New Roman"/>
          <w:highlight w:val="yellow"/>
        </w:rPr>
        <w:t>Posters/signs.</w:t>
      </w:r>
    </w:p>
    <w:p w14:paraId="4699C0A4" w14:textId="3552EAF4" w:rsidR="00CE1CC7" w:rsidRPr="009715B3" w:rsidRDefault="00CE1CC7" w:rsidP="00CE1CC7">
      <w:pPr>
        <w:pStyle w:val="ListParagraph"/>
        <w:numPr>
          <w:ilvl w:val="1"/>
          <w:numId w:val="26"/>
        </w:numPr>
        <w:rPr>
          <w:rFonts w:ascii="Times New Roman" w:hAnsi="Times New Roman" w:cs="Times New Roman"/>
          <w:highlight w:val="yellow"/>
        </w:rPr>
      </w:pPr>
      <w:r w:rsidRPr="009715B3">
        <w:rPr>
          <w:rFonts w:ascii="Times New Roman" w:hAnsi="Times New Roman" w:cs="Times New Roman"/>
          <w:highlight w:val="yellow"/>
        </w:rPr>
        <w:t>Social media postings.</w:t>
      </w:r>
    </w:p>
    <w:p w14:paraId="0CE057F0" w14:textId="159A48F7" w:rsidR="00C507C7" w:rsidRPr="009715B3" w:rsidRDefault="00C507C7" w:rsidP="00CE1CC7">
      <w:pPr>
        <w:pStyle w:val="ListParagraph"/>
        <w:numPr>
          <w:ilvl w:val="1"/>
          <w:numId w:val="26"/>
        </w:numPr>
        <w:rPr>
          <w:rFonts w:ascii="Times New Roman" w:hAnsi="Times New Roman" w:cs="Times New Roman"/>
          <w:highlight w:val="yellow"/>
        </w:rPr>
      </w:pPr>
      <w:r w:rsidRPr="009715B3">
        <w:rPr>
          <w:rFonts w:ascii="Times New Roman" w:hAnsi="Times New Roman" w:cs="Times New Roman"/>
          <w:highlight w:val="yellow"/>
        </w:rPr>
        <w:t>Other available advertising methods.</w:t>
      </w:r>
    </w:p>
    <w:p w14:paraId="43EF8E66" w14:textId="35163809" w:rsidR="00CE1CC7" w:rsidRPr="009715B3" w:rsidRDefault="00CE1CC7" w:rsidP="00507C38">
      <w:pPr>
        <w:pStyle w:val="ListParagraph"/>
        <w:numPr>
          <w:ilvl w:val="0"/>
          <w:numId w:val="26"/>
        </w:numPr>
        <w:rPr>
          <w:rFonts w:ascii="Times New Roman" w:hAnsi="Times New Roman" w:cs="Times New Roman"/>
          <w:highlight w:val="yellow"/>
        </w:rPr>
      </w:pPr>
      <w:r w:rsidRPr="009715B3">
        <w:rPr>
          <w:rFonts w:ascii="Times New Roman" w:hAnsi="Times New Roman" w:cs="Times New Roman"/>
          <w:highlight w:val="yellow"/>
        </w:rPr>
        <w:t>Organizations which do not advertise appropriately for all general programs will have their CCSI account immediately frozen.</w:t>
      </w:r>
    </w:p>
    <w:p w14:paraId="6F295020" w14:textId="2B62D883" w:rsidR="006E1527" w:rsidRPr="009715B3" w:rsidRDefault="006E1527" w:rsidP="00507C38">
      <w:pPr>
        <w:pStyle w:val="ListParagraph"/>
        <w:numPr>
          <w:ilvl w:val="0"/>
          <w:numId w:val="26"/>
        </w:numPr>
        <w:rPr>
          <w:rFonts w:ascii="Times New Roman" w:hAnsi="Times New Roman" w:cs="Times New Roman"/>
          <w:highlight w:val="yellow"/>
        </w:rPr>
      </w:pPr>
      <w:r w:rsidRPr="009715B3">
        <w:rPr>
          <w:rFonts w:ascii="Times New Roman" w:hAnsi="Times New Roman" w:cs="Times New Roman"/>
          <w:highlight w:val="yellow"/>
        </w:rPr>
        <w:t xml:space="preserve">All activities funded by </w:t>
      </w:r>
      <w:r w:rsidR="003A4711" w:rsidRPr="009715B3">
        <w:rPr>
          <w:rFonts w:ascii="Times New Roman" w:hAnsi="Times New Roman" w:cs="Times New Roman"/>
          <w:highlight w:val="yellow"/>
        </w:rPr>
        <w:t>student activity fee</w:t>
      </w:r>
      <w:r w:rsidR="00716868" w:rsidRPr="009715B3">
        <w:rPr>
          <w:rFonts w:ascii="Times New Roman" w:hAnsi="Times New Roman" w:cs="Times New Roman"/>
          <w:highlight w:val="yellow"/>
        </w:rPr>
        <w:t>s</w:t>
      </w:r>
      <w:r w:rsidRPr="009715B3">
        <w:rPr>
          <w:rFonts w:ascii="Times New Roman" w:hAnsi="Times New Roman" w:cs="Times New Roman"/>
          <w:highlight w:val="yellow"/>
        </w:rPr>
        <w:t xml:space="preserve"> must be identified as such in all printed and promotional materials (</w:t>
      </w:r>
      <w:r w:rsidR="00CE1CC7" w:rsidRPr="009715B3">
        <w:rPr>
          <w:rFonts w:ascii="Times New Roman" w:hAnsi="Times New Roman" w:cs="Times New Roman"/>
          <w:highlight w:val="yellow"/>
        </w:rPr>
        <w:t>i.e.</w:t>
      </w:r>
      <w:r w:rsidRPr="009715B3">
        <w:rPr>
          <w:rFonts w:ascii="Times New Roman" w:hAnsi="Times New Roman" w:cs="Times New Roman"/>
          <w:highlight w:val="yellow"/>
        </w:rPr>
        <w:t xml:space="preserve"> </w:t>
      </w:r>
      <w:r w:rsidR="00757890" w:rsidRPr="009715B3">
        <w:rPr>
          <w:rFonts w:ascii="Times New Roman" w:hAnsi="Times New Roman" w:cs="Times New Roman"/>
          <w:highlight w:val="yellow"/>
        </w:rPr>
        <w:t>p</w:t>
      </w:r>
      <w:r w:rsidRPr="009715B3">
        <w:rPr>
          <w:rFonts w:ascii="Times New Roman" w:hAnsi="Times New Roman" w:cs="Times New Roman"/>
          <w:highlight w:val="yellow"/>
        </w:rPr>
        <w:t xml:space="preserve">osters, </w:t>
      </w:r>
      <w:r w:rsidR="00757890" w:rsidRPr="009715B3">
        <w:rPr>
          <w:rFonts w:ascii="Times New Roman" w:hAnsi="Times New Roman" w:cs="Times New Roman"/>
          <w:highlight w:val="yellow"/>
        </w:rPr>
        <w:t>p</w:t>
      </w:r>
      <w:r w:rsidRPr="009715B3">
        <w:rPr>
          <w:rFonts w:ascii="Times New Roman" w:hAnsi="Times New Roman" w:cs="Times New Roman"/>
          <w:highlight w:val="yellow"/>
        </w:rPr>
        <w:t xml:space="preserve">rograms, </w:t>
      </w:r>
      <w:r w:rsidR="00757890" w:rsidRPr="009715B3">
        <w:rPr>
          <w:rFonts w:ascii="Times New Roman" w:hAnsi="Times New Roman" w:cs="Times New Roman"/>
          <w:highlight w:val="yellow"/>
        </w:rPr>
        <w:t>r</w:t>
      </w:r>
      <w:r w:rsidRPr="009715B3">
        <w:rPr>
          <w:rFonts w:ascii="Times New Roman" w:hAnsi="Times New Roman" w:cs="Times New Roman"/>
          <w:highlight w:val="yellow"/>
        </w:rPr>
        <w:t xml:space="preserve">adio </w:t>
      </w:r>
      <w:r w:rsidR="00757890" w:rsidRPr="009715B3">
        <w:rPr>
          <w:rFonts w:ascii="Times New Roman" w:hAnsi="Times New Roman" w:cs="Times New Roman"/>
          <w:highlight w:val="yellow"/>
        </w:rPr>
        <w:t>p</w:t>
      </w:r>
      <w:r w:rsidRPr="009715B3">
        <w:rPr>
          <w:rFonts w:ascii="Times New Roman" w:hAnsi="Times New Roman" w:cs="Times New Roman"/>
          <w:highlight w:val="yellow"/>
        </w:rPr>
        <w:t>romo</w:t>
      </w:r>
      <w:r w:rsidR="00757890" w:rsidRPr="009715B3">
        <w:rPr>
          <w:rFonts w:ascii="Times New Roman" w:hAnsi="Times New Roman" w:cs="Times New Roman"/>
          <w:highlight w:val="yellow"/>
        </w:rPr>
        <w:t>tion</w:t>
      </w:r>
      <w:r w:rsidRPr="009715B3">
        <w:rPr>
          <w:rFonts w:ascii="Times New Roman" w:hAnsi="Times New Roman" w:cs="Times New Roman"/>
          <w:highlight w:val="yellow"/>
        </w:rPr>
        <w:t xml:space="preserve">s). </w:t>
      </w:r>
    </w:p>
    <w:p w14:paraId="60D0D31E" w14:textId="5B0D8F62" w:rsidR="00CD6FE7" w:rsidRPr="00222AC9" w:rsidRDefault="00CD6FE7" w:rsidP="00507C38">
      <w:pPr>
        <w:pStyle w:val="ListParagraph"/>
        <w:numPr>
          <w:ilvl w:val="1"/>
          <w:numId w:val="26"/>
        </w:numPr>
        <w:rPr>
          <w:rFonts w:ascii="Times New Roman" w:hAnsi="Times New Roman" w:cs="Times New Roman"/>
        </w:rPr>
      </w:pPr>
      <w:r w:rsidRPr="009715B3">
        <w:rPr>
          <w:rFonts w:ascii="Times New Roman" w:hAnsi="Times New Roman" w:cs="Times New Roman"/>
          <w:highlight w:val="yellow"/>
        </w:rPr>
        <w:t>Ex</w:t>
      </w:r>
      <w:r w:rsidR="0024760A" w:rsidRPr="009715B3">
        <w:rPr>
          <w:rFonts w:ascii="Times New Roman" w:hAnsi="Times New Roman" w:cs="Times New Roman"/>
          <w:highlight w:val="yellow"/>
        </w:rPr>
        <w:t>ample: This activity funded by Student Activity F</w:t>
      </w:r>
      <w:r w:rsidRPr="009715B3">
        <w:rPr>
          <w:rFonts w:ascii="Times New Roman" w:hAnsi="Times New Roman" w:cs="Times New Roman"/>
          <w:highlight w:val="yellow"/>
        </w:rPr>
        <w:t>ee</w:t>
      </w:r>
      <w:r w:rsidR="00716868" w:rsidRPr="009715B3">
        <w:rPr>
          <w:rFonts w:ascii="Times New Roman" w:hAnsi="Times New Roman" w:cs="Times New Roman"/>
          <w:highlight w:val="yellow"/>
        </w:rPr>
        <w:t>s</w:t>
      </w:r>
      <w:r w:rsidRPr="009715B3">
        <w:rPr>
          <w:rFonts w:ascii="Times New Roman" w:hAnsi="Times New Roman" w:cs="Times New Roman"/>
          <w:highlight w:val="yellow"/>
        </w:rPr>
        <w:t>.</w:t>
      </w:r>
      <w:r w:rsidR="00716868" w:rsidRPr="00222AC9">
        <w:rPr>
          <w:rFonts w:ascii="Times New Roman" w:hAnsi="Times New Roman" w:cs="Times New Roman"/>
        </w:rPr>
        <w:t xml:space="preserve"> </w:t>
      </w:r>
      <w:r w:rsidR="00EB71AF">
        <w:rPr>
          <w:rFonts w:ascii="Times New Roman" w:hAnsi="Times New Roman" w:cs="Times New Roman"/>
        </w:rPr>
        <w:br/>
      </w:r>
    </w:p>
    <w:p w14:paraId="361A8E7B" w14:textId="245A92B7" w:rsidR="008F0152" w:rsidRPr="00454587" w:rsidRDefault="00A92004" w:rsidP="00EB71AF">
      <w:pPr>
        <w:pStyle w:val="Heading1"/>
      </w:pPr>
      <w:r w:rsidRPr="00454587">
        <w:t>Article</w:t>
      </w:r>
      <w:r w:rsidR="00E413F4" w:rsidRPr="00454587">
        <w:t xml:space="preserve"> </w:t>
      </w:r>
      <w:r w:rsidR="0093697E">
        <w:t>VII</w:t>
      </w:r>
      <w:r w:rsidR="003E51B8">
        <w:t xml:space="preserve">. </w:t>
      </w:r>
      <w:r w:rsidR="001D1B2E" w:rsidRPr="00454587">
        <w:t xml:space="preserve">Financial </w:t>
      </w:r>
      <w:r w:rsidR="005559EE" w:rsidRPr="00454587">
        <w:t>Requests</w:t>
      </w:r>
    </w:p>
    <w:p w14:paraId="40DE7B21" w14:textId="67B4F652" w:rsidR="001A4EBA" w:rsidRPr="00454587" w:rsidRDefault="00650AF4" w:rsidP="000C720F">
      <w:pPr>
        <w:pStyle w:val="Heading2"/>
        <w:spacing w:before="240"/>
        <w:rPr>
          <w:rFonts w:cs="Times New Roman"/>
          <w:szCs w:val="24"/>
        </w:rPr>
      </w:pPr>
      <w:r w:rsidRPr="00454587">
        <w:rPr>
          <w:rFonts w:cs="Times New Roman"/>
          <w:szCs w:val="24"/>
        </w:rPr>
        <w:t xml:space="preserve">Section 1: </w:t>
      </w:r>
      <w:r w:rsidRPr="00AC2056">
        <w:rPr>
          <w:rFonts w:cs="Times New Roman"/>
          <w:b w:val="0"/>
          <w:szCs w:val="24"/>
        </w:rPr>
        <w:t xml:space="preserve">Allocation </w:t>
      </w:r>
      <w:r w:rsidR="0093697E" w:rsidRPr="00AC2056">
        <w:rPr>
          <w:rFonts w:cs="Times New Roman"/>
          <w:b w:val="0"/>
          <w:szCs w:val="24"/>
        </w:rPr>
        <w:t>d</w:t>
      </w:r>
      <w:r w:rsidRPr="00AC2056">
        <w:rPr>
          <w:rFonts w:cs="Times New Roman"/>
          <w:b w:val="0"/>
          <w:szCs w:val="24"/>
        </w:rPr>
        <w:t>ecisions</w:t>
      </w:r>
      <w:r w:rsidR="003E51B8" w:rsidRPr="00AC2056">
        <w:rPr>
          <w:rFonts w:cs="Times New Roman"/>
          <w:b w:val="0"/>
          <w:szCs w:val="24"/>
        </w:rPr>
        <w:t xml:space="preserve"> </w:t>
      </w:r>
      <w:r w:rsidR="0003520B" w:rsidRPr="00AC2056">
        <w:rPr>
          <w:rFonts w:cs="Times New Roman"/>
          <w:b w:val="0"/>
          <w:szCs w:val="24"/>
        </w:rPr>
        <w:t>will be based on the following:</w:t>
      </w:r>
    </w:p>
    <w:p w14:paraId="6A97357A" w14:textId="77834893" w:rsidR="0003520B" w:rsidRPr="008F1D5E" w:rsidRDefault="0003520B" w:rsidP="0003520B">
      <w:pPr>
        <w:pStyle w:val="ListParagraph"/>
        <w:numPr>
          <w:ilvl w:val="0"/>
          <w:numId w:val="7"/>
        </w:numPr>
        <w:rPr>
          <w:rFonts w:ascii="Times New Roman" w:hAnsi="Times New Roman" w:cs="Times New Roman"/>
        </w:rPr>
      </w:pPr>
      <w:r w:rsidRPr="003F46EB">
        <w:rPr>
          <w:rFonts w:ascii="Times New Roman" w:hAnsi="Times New Roman" w:cs="Times New Roman"/>
        </w:rPr>
        <w:t>Whether the organization mee</w:t>
      </w:r>
      <w:r w:rsidR="005559EE" w:rsidRPr="008F1D5E">
        <w:rPr>
          <w:rFonts w:ascii="Times New Roman" w:hAnsi="Times New Roman" w:cs="Times New Roman"/>
        </w:rPr>
        <w:t>ts the eligibility requirements</w:t>
      </w:r>
      <w:r w:rsidR="00D9773E" w:rsidRPr="008F1D5E">
        <w:rPr>
          <w:rFonts w:ascii="Times New Roman" w:hAnsi="Times New Roman" w:cs="Times New Roman"/>
        </w:rPr>
        <w:t>.</w:t>
      </w:r>
    </w:p>
    <w:p w14:paraId="304F9043" w14:textId="25C0A472" w:rsidR="0003520B" w:rsidRPr="00CB542C" w:rsidRDefault="0003520B" w:rsidP="0003520B">
      <w:pPr>
        <w:pStyle w:val="ListParagraph"/>
        <w:numPr>
          <w:ilvl w:val="0"/>
          <w:numId w:val="7"/>
        </w:numPr>
        <w:rPr>
          <w:rFonts w:ascii="Times New Roman" w:hAnsi="Times New Roman" w:cs="Times New Roman"/>
        </w:rPr>
      </w:pPr>
      <w:r w:rsidRPr="008F1D5E">
        <w:rPr>
          <w:rFonts w:ascii="Times New Roman" w:hAnsi="Times New Roman" w:cs="Times New Roman"/>
        </w:rPr>
        <w:t>Whether the organizatio</w:t>
      </w:r>
      <w:r w:rsidR="005559EE" w:rsidRPr="008F1D5E">
        <w:rPr>
          <w:rFonts w:ascii="Times New Roman" w:hAnsi="Times New Roman" w:cs="Times New Roman"/>
        </w:rPr>
        <w:t>n actively recruits members</w:t>
      </w:r>
      <w:r w:rsidR="000C6AA3" w:rsidRPr="008F1D5E">
        <w:rPr>
          <w:rFonts w:ascii="Times New Roman" w:hAnsi="Times New Roman" w:cs="Times New Roman"/>
        </w:rPr>
        <w:t xml:space="preserve"> </w:t>
      </w:r>
      <w:r w:rsidR="0075059E" w:rsidRPr="00CB542C">
        <w:rPr>
          <w:rFonts w:ascii="Times New Roman" w:hAnsi="Times New Roman" w:cs="Times New Roman"/>
        </w:rPr>
        <w:t>and has an active roster with attendance records</w:t>
      </w:r>
      <w:r w:rsidR="00D9773E" w:rsidRPr="00CB542C">
        <w:rPr>
          <w:rFonts w:ascii="Times New Roman" w:hAnsi="Times New Roman" w:cs="Times New Roman"/>
        </w:rPr>
        <w:t>.</w:t>
      </w:r>
    </w:p>
    <w:p w14:paraId="64A9C6ED" w14:textId="258D4EC3" w:rsidR="0003520B" w:rsidRPr="003F46EB" w:rsidRDefault="0003520B" w:rsidP="0003520B">
      <w:pPr>
        <w:pStyle w:val="ListParagraph"/>
        <w:numPr>
          <w:ilvl w:val="0"/>
          <w:numId w:val="7"/>
        </w:numPr>
        <w:rPr>
          <w:rFonts w:ascii="Times New Roman" w:hAnsi="Times New Roman" w:cs="Times New Roman"/>
        </w:rPr>
      </w:pPr>
      <w:r w:rsidRPr="00431839">
        <w:rPr>
          <w:rFonts w:ascii="Times New Roman" w:hAnsi="Times New Roman" w:cs="Times New Roman"/>
        </w:rPr>
        <w:t xml:space="preserve">Whether the programs and services sponsored by the organization are </w:t>
      </w:r>
      <w:r w:rsidR="005559EE" w:rsidRPr="00376F9E">
        <w:rPr>
          <w:rFonts w:ascii="Times New Roman" w:hAnsi="Times New Roman" w:cs="Times New Roman"/>
        </w:rPr>
        <w:t>effective and meet campus needs</w:t>
      </w:r>
      <w:r w:rsidR="00D9773E" w:rsidRPr="003F46EB">
        <w:rPr>
          <w:rFonts w:ascii="Times New Roman" w:hAnsi="Times New Roman" w:cs="Times New Roman"/>
        </w:rPr>
        <w:t>.</w:t>
      </w:r>
    </w:p>
    <w:p w14:paraId="6041512E" w14:textId="1FB9A6CE" w:rsidR="0003520B" w:rsidRPr="003F46EB" w:rsidRDefault="0003520B" w:rsidP="0003520B">
      <w:pPr>
        <w:pStyle w:val="ListParagraph"/>
        <w:numPr>
          <w:ilvl w:val="0"/>
          <w:numId w:val="7"/>
        </w:numPr>
        <w:rPr>
          <w:rFonts w:ascii="Times New Roman" w:hAnsi="Times New Roman" w:cs="Times New Roman"/>
        </w:rPr>
      </w:pPr>
      <w:r w:rsidRPr="003F46EB">
        <w:rPr>
          <w:rFonts w:ascii="Times New Roman" w:hAnsi="Times New Roman" w:cs="Times New Roman"/>
        </w:rPr>
        <w:t>Whether the organization</w:t>
      </w:r>
      <w:r w:rsidR="00116C4D" w:rsidRPr="003F46EB">
        <w:rPr>
          <w:rFonts w:ascii="Times New Roman" w:hAnsi="Times New Roman" w:cs="Times New Roman"/>
        </w:rPr>
        <w:t xml:space="preserve"> effectively</w:t>
      </w:r>
      <w:r w:rsidRPr="003F46EB">
        <w:rPr>
          <w:rFonts w:ascii="Times New Roman" w:hAnsi="Times New Roman" w:cs="Times New Roman"/>
        </w:rPr>
        <w:t xml:space="preserve"> conducts fund-raising activities to suppl</w:t>
      </w:r>
      <w:r w:rsidR="005559EE" w:rsidRPr="003F46EB">
        <w:rPr>
          <w:rFonts w:ascii="Times New Roman" w:hAnsi="Times New Roman" w:cs="Times New Roman"/>
        </w:rPr>
        <w:t xml:space="preserve">ement their </w:t>
      </w:r>
      <w:r w:rsidR="00134AA3" w:rsidRPr="003F46EB">
        <w:rPr>
          <w:rFonts w:ascii="Times New Roman" w:hAnsi="Times New Roman" w:cs="Times New Roman"/>
        </w:rPr>
        <w:t>allocated budget</w:t>
      </w:r>
      <w:r w:rsidR="00116C4D" w:rsidRPr="003F46EB">
        <w:rPr>
          <w:rFonts w:ascii="Times New Roman" w:hAnsi="Times New Roman" w:cs="Times New Roman"/>
        </w:rPr>
        <w:t>.</w:t>
      </w:r>
    </w:p>
    <w:p w14:paraId="46A9CDB8" w14:textId="5F01CF44" w:rsidR="0003520B" w:rsidRPr="003F46EB" w:rsidRDefault="0003520B" w:rsidP="0003520B">
      <w:pPr>
        <w:pStyle w:val="ListParagraph"/>
        <w:numPr>
          <w:ilvl w:val="0"/>
          <w:numId w:val="7"/>
        </w:numPr>
        <w:rPr>
          <w:rFonts w:ascii="Times New Roman" w:hAnsi="Times New Roman" w:cs="Times New Roman"/>
        </w:rPr>
      </w:pPr>
      <w:r w:rsidRPr="003F46EB">
        <w:rPr>
          <w:rFonts w:ascii="Times New Roman" w:hAnsi="Times New Roman" w:cs="Times New Roman"/>
        </w:rPr>
        <w:t>Whether the organization actively participa</w:t>
      </w:r>
      <w:r w:rsidR="005559EE" w:rsidRPr="003F46EB">
        <w:rPr>
          <w:rFonts w:ascii="Times New Roman" w:hAnsi="Times New Roman" w:cs="Times New Roman"/>
        </w:rPr>
        <w:t>tes in community service events</w:t>
      </w:r>
      <w:r w:rsidR="00116C4D" w:rsidRPr="003F46EB">
        <w:rPr>
          <w:rFonts w:ascii="Times New Roman" w:hAnsi="Times New Roman" w:cs="Times New Roman"/>
        </w:rPr>
        <w:t>.</w:t>
      </w:r>
    </w:p>
    <w:p w14:paraId="424A2A9A" w14:textId="0189DA53" w:rsidR="0003520B" w:rsidRPr="003F46EB" w:rsidRDefault="005559EE" w:rsidP="0003520B">
      <w:pPr>
        <w:pStyle w:val="ListParagraph"/>
        <w:numPr>
          <w:ilvl w:val="0"/>
          <w:numId w:val="7"/>
        </w:numPr>
        <w:rPr>
          <w:rFonts w:ascii="Times New Roman" w:hAnsi="Times New Roman" w:cs="Times New Roman"/>
        </w:rPr>
      </w:pPr>
      <w:r w:rsidRPr="003F46EB">
        <w:rPr>
          <w:rFonts w:ascii="Times New Roman" w:hAnsi="Times New Roman" w:cs="Times New Roman"/>
        </w:rPr>
        <w:t xml:space="preserve">Whether the funding </w:t>
      </w:r>
      <w:r w:rsidR="0003520B" w:rsidRPr="003F46EB">
        <w:rPr>
          <w:rFonts w:ascii="Times New Roman" w:hAnsi="Times New Roman" w:cs="Times New Roman"/>
        </w:rPr>
        <w:t>request is vague, in</w:t>
      </w:r>
      <w:r w:rsidRPr="003F46EB">
        <w:rPr>
          <w:rFonts w:ascii="Times New Roman" w:hAnsi="Times New Roman" w:cs="Times New Roman"/>
        </w:rPr>
        <w:t>complete</w:t>
      </w:r>
      <w:r w:rsidR="00716868" w:rsidRPr="003F46EB">
        <w:rPr>
          <w:rFonts w:ascii="Times New Roman" w:hAnsi="Times New Roman" w:cs="Times New Roman"/>
        </w:rPr>
        <w:t>,</w:t>
      </w:r>
      <w:r w:rsidRPr="003F46EB">
        <w:rPr>
          <w:rFonts w:ascii="Times New Roman" w:hAnsi="Times New Roman" w:cs="Times New Roman"/>
        </w:rPr>
        <w:t xml:space="preserve"> or improperly prepared</w:t>
      </w:r>
      <w:r w:rsidR="00116C4D" w:rsidRPr="003F46EB">
        <w:rPr>
          <w:rFonts w:ascii="Times New Roman" w:hAnsi="Times New Roman" w:cs="Times New Roman"/>
        </w:rPr>
        <w:t>.</w:t>
      </w:r>
    </w:p>
    <w:p w14:paraId="70D40C6D" w14:textId="3454CD61" w:rsidR="0003520B" w:rsidRPr="00AC2056" w:rsidRDefault="0003520B" w:rsidP="0003520B">
      <w:pPr>
        <w:pStyle w:val="Heading2"/>
        <w:rPr>
          <w:rFonts w:cs="Times New Roman"/>
          <w:b w:val="0"/>
          <w:szCs w:val="24"/>
        </w:rPr>
      </w:pPr>
      <w:r w:rsidRPr="00454587">
        <w:rPr>
          <w:rFonts w:cs="Times New Roman"/>
          <w:szCs w:val="24"/>
        </w:rPr>
        <w:t xml:space="preserve">Section 2: </w:t>
      </w:r>
      <w:r w:rsidR="00333612" w:rsidRPr="00AC2056">
        <w:rPr>
          <w:rFonts w:cs="Times New Roman"/>
          <w:b w:val="0"/>
          <w:szCs w:val="24"/>
        </w:rPr>
        <w:t xml:space="preserve">General </w:t>
      </w:r>
      <w:r w:rsidRPr="00AC2056">
        <w:rPr>
          <w:rFonts w:cs="Times New Roman"/>
          <w:b w:val="0"/>
          <w:szCs w:val="24"/>
        </w:rPr>
        <w:t>Funding Request Procedures</w:t>
      </w:r>
      <w:r w:rsidR="00461DF4">
        <w:rPr>
          <w:rFonts w:cs="Times New Roman"/>
          <w:b w:val="0"/>
          <w:szCs w:val="24"/>
        </w:rPr>
        <w:t>.</w:t>
      </w:r>
    </w:p>
    <w:p w14:paraId="65D5531E" w14:textId="5A6B288E" w:rsidR="0003520B" w:rsidRPr="00CB542C" w:rsidRDefault="0003520B" w:rsidP="0003520B">
      <w:pPr>
        <w:pStyle w:val="ListParagraph"/>
        <w:numPr>
          <w:ilvl w:val="0"/>
          <w:numId w:val="9"/>
        </w:numPr>
        <w:rPr>
          <w:rFonts w:ascii="Times New Roman" w:hAnsi="Times New Roman" w:cs="Times New Roman"/>
        </w:rPr>
      </w:pPr>
      <w:r w:rsidRPr="003F46EB">
        <w:rPr>
          <w:rFonts w:ascii="Times New Roman" w:hAnsi="Times New Roman" w:cs="Times New Roman"/>
        </w:rPr>
        <w:t>Requests shall be submitted</w:t>
      </w:r>
      <w:r w:rsidR="00143452" w:rsidRPr="008F1D5E">
        <w:rPr>
          <w:rFonts w:ascii="Times New Roman" w:hAnsi="Times New Roman" w:cs="Times New Roman"/>
        </w:rPr>
        <w:t xml:space="preserve"> through</w:t>
      </w:r>
      <w:r w:rsidRPr="008F1D5E">
        <w:rPr>
          <w:rFonts w:ascii="Times New Roman" w:hAnsi="Times New Roman" w:cs="Times New Roman"/>
        </w:rPr>
        <w:t xml:space="preserve"> the </w:t>
      </w:r>
      <w:r w:rsidR="00116C4D" w:rsidRPr="008F1D5E">
        <w:rPr>
          <w:rFonts w:ascii="Times New Roman" w:hAnsi="Times New Roman" w:cs="Times New Roman"/>
        </w:rPr>
        <w:t>COF Financial Request F</w:t>
      </w:r>
      <w:r w:rsidRPr="008F1D5E">
        <w:rPr>
          <w:rFonts w:ascii="Times New Roman" w:hAnsi="Times New Roman" w:cs="Times New Roman"/>
        </w:rPr>
        <w:t>orm. Reque</w:t>
      </w:r>
      <w:r w:rsidR="005559EE" w:rsidRPr="008F1D5E">
        <w:rPr>
          <w:rFonts w:ascii="Times New Roman" w:hAnsi="Times New Roman" w:cs="Times New Roman"/>
        </w:rPr>
        <w:t xml:space="preserve">sts will not be </w:t>
      </w:r>
      <w:r w:rsidR="00143452" w:rsidRPr="008F1D5E">
        <w:rPr>
          <w:rFonts w:ascii="Times New Roman" w:hAnsi="Times New Roman" w:cs="Times New Roman"/>
        </w:rPr>
        <w:t xml:space="preserve">entertained </w:t>
      </w:r>
      <w:r w:rsidR="005559EE" w:rsidRPr="00CB542C">
        <w:rPr>
          <w:rFonts w:ascii="Times New Roman" w:hAnsi="Times New Roman" w:cs="Times New Roman"/>
        </w:rPr>
        <w:t>otherwise</w:t>
      </w:r>
      <w:r w:rsidR="00116C4D" w:rsidRPr="00CB542C">
        <w:rPr>
          <w:rFonts w:ascii="Times New Roman" w:hAnsi="Times New Roman" w:cs="Times New Roman"/>
        </w:rPr>
        <w:t>.</w:t>
      </w:r>
    </w:p>
    <w:p w14:paraId="3C57C0C2" w14:textId="4D3E054C" w:rsidR="0003520B" w:rsidRPr="003F46EB" w:rsidRDefault="00A047A9" w:rsidP="0003520B">
      <w:pPr>
        <w:pStyle w:val="ListParagraph"/>
        <w:numPr>
          <w:ilvl w:val="0"/>
          <w:numId w:val="9"/>
        </w:numPr>
        <w:rPr>
          <w:rFonts w:ascii="Times New Roman" w:hAnsi="Times New Roman" w:cs="Times New Roman"/>
        </w:rPr>
      </w:pPr>
      <w:r>
        <w:rPr>
          <w:rFonts w:ascii="Times New Roman" w:hAnsi="Times New Roman" w:cs="Times New Roman"/>
        </w:rPr>
        <w:t>Allocation r</w:t>
      </w:r>
      <w:r w:rsidR="00377CF9">
        <w:rPr>
          <w:rFonts w:ascii="Times New Roman" w:hAnsi="Times New Roman" w:cs="Times New Roman"/>
        </w:rPr>
        <w:t>equests</w:t>
      </w:r>
      <w:r w:rsidR="0003520B" w:rsidRPr="00431839">
        <w:rPr>
          <w:rFonts w:ascii="Times New Roman" w:hAnsi="Times New Roman" w:cs="Times New Roman"/>
        </w:rPr>
        <w:t xml:space="preserve"> need to be submitted on the requ</w:t>
      </w:r>
      <w:r w:rsidR="009837E7">
        <w:rPr>
          <w:rFonts w:ascii="Times New Roman" w:hAnsi="Times New Roman" w:cs="Times New Roman"/>
        </w:rPr>
        <w:t xml:space="preserve">ired online form at least </w:t>
      </w:r>
      <w:r>
        <w:rPr>
          <w:rFonts w:ascii="Times New Roman" w:hAnsi="Times New Roman" w:cs="Times New Roman"/>
        </w:rPr>
        <w:t>one</w:t>
      </w:r>
      <w:r w:rsidR="009837E7">
        <w:rPr>
          <w:rFonts w:ascii="Times New Roman" w:hAnsi="Times New Roman" w:cs="Times New Roman"/>
        </w:rPr>
        <w:t xml:space="preserve"> </w:t>
      </w:r>
      <w:r w:rsidR="00377CF9">
        <w:rPr>
          <w:rFonts w:ascii="Times New Roman" w:hAnsi="Times New Roman" w:cs="Times New Roman"/>
        </w:rPr>
        <w:t xml:space="preserve">week </w:t>
      </w:r>
      <w:r w:rsidR="0003520B" w:rsidRPr="00431839">
        <w:rPr>
          <w:rFonts w:ascii="Times New Roman" w:hAnsi="Times New Roman" w:cs="Times New Roman"/>
        </w:rPr>
        <w:t xml:space="preserve">prior to the date of the </w:t>
      </w:r>
      <w:r w:rsidR="005559EE" w:rsidRPr="00376F9E">
        <w:rPr>
          <w:rFonts w:ascii="Times New Roman" w:hAnsi="Times New Roman" w:cs="Times New Roman"/>
        </w:rPr>
        <w:t>activity, function, and/or trip</w:t>
      </w:r>
      <w:r w:rsidR="00116C4D" w:rsidRPr="003F46EB">
        <w:rPr>
          <w:rFonts w:ascii="Times New Roman" w:hAnsi="Times New Roman" w:cs="Times New Roman"/>
        </w:rPr>
        <w:t>.</w:t>
      </w:r>
      <w:r w:rsidR="00134AA3" w:rsidRPr="003F46EB">
        <w:rPr>
          <w:rFonts w:ascii="Times New Roman" w:hAnsi="Times New Roman" w:cs="Times New Roman"/>
        </w:rPr>
        <w:t xml:space="preserve"> </w:t>
      </w:r>
      <w:r w:rsidR="00134AA3" w:rsidRPr="00806D2E">
        <w:rPr>
          <w:rFonts w:ascii="Times New Roman" w:hAnsi="Times New Roman" w:cs="Times New Roman"/>
        </w:rPr>
        <w:t>Allocations</w:t>
      </w:r>
      <w:r w:rsidR="00CE1CC7" w:rsidRPr="00806D2E">
        <w:rPr>
          <w:rFonts w:ascii="Times New Roman" w:hAnsi="Times New Roman" w:cs="Times New Roman"/>
        </w:rPr>
        <w:t xml:space="preserve"> and reallocations</w:t>
      </w:r>
      <w:r w:rsidR="00134AA3" w:rsidRPr="003F46EB">
        <w:rPr>
          <w:rFonts w:ascii="Times New Roman" w:hAnsi="Times New Roman" w:cs="Times New Roman"/>
        </w:rPr>
        <w:t xml:space="preserve"> will not be granted after an event has already taken place. </w:t>
      </w:r>
    </w:p>
    <w:p w14:paraId="791D60C5" w14:textId="389649D8" w:rsidR="006624A1" w:rsidRPr="003F46EB" w:rsidRDefault="006624A1" w:rsidP="0003520B">
      <w:pPr>
        <w:pStyle w:val="ListParagraph"/>
        <w:numPr>
          <w:ilvl w:val="0"/>
          <w:numId w:val="9"/>
        </w:numPr>
        <w:rPr>
          <w:rFonts w:ascii="Times New Roman" w:hAnsi="Times New Roman" w:cs="Times New Roman"/>
        </w:rPr>
      </w:pPr>
      <w:r w:rsidRPr="003F46EB">
        <w:rPr>
          <w:rFonts w:ascii="Times New Roman" w:hAnsi="Times New Roman" w:cs="Times New Roman"/>
        </w:rPr>
        <w:t>Only student officers of the organization are permitted to submit any type of funding requests</w:t>
      </w:r>
      <w:r w:rsidR="00116C4D" w:rsidRPr="003F46EB">
        <w:rPr>
          <w:rFonts w:ascii="Times New Roman" w:hAnsi="Times New Roman" w:cs="Times New Roman"/>
        </w:rPr>
        <w:t>.</w:t>
      </w:r>
      <w:r w:rsidR="000C13F5" w:rsidRPr="003F46EB">
        <w:rPr>
          <w:rFonts w:ascii="Times New Roman" w:hAnsi="Times New Roman" w:cs="Times New Roman"/>
        </w:rPr>
        <w:t xml:space="preserve"> </w:t>
      </w:r>
    </w:p>
    <w:p w14:paraId="42D725D0" w14:textId="789BB284" w:rsidR="006624A1" w:rsidRPr="003F46EB" w:rsidRDefault="006624A1" w:rsidP="0003520B">
      <w:pPr>
        <w:pStyle w:val="ListParagraph"/>
        <w:numPr>
          <w:ilvl w:val="0"/>
          <w:numId w:val="9"/>
        </w:numPr>
        <w:rPr>
          <w:rFonts w:ascii="Times New Roman" w:hAnsi="Times New Roman" w:cs="Times New Roman"/>
        </w:rPr>
      </w:pPr>
      <w:r w:rsidRPr="003F46EB">
        <w:rPr>
          <w:rFonts w:ascii="Times New Roman" w:hAnsi="Times New Roman" w:cs="Times New Roman"/>
        </w:rPr>
        <w:t>Only student officers or members of the organization are permitted to make any presentations pertaining to their organizations funding request</w:t>
      </w:r>
      <w:r w:rsidR="00116C4D" w:rsidRPr="003F46EB">
        <w:rPr>
          <w:rFonts w:ascii="Times New Roman" w:hAnsi="Times New Roman" w:cs="Times New Roman"/>
        </w:rPr>
        <w:t xml:space="preserve">. Advisors of the respected </w:t>
      </w:r>
      <w:r w:rsidR="00116C4D" w:rsidRPr="003F46EB">
        <w:rPr>
          <w:rFonts w:ascii="Times New Roman" w:hAnsi="Times New Roman" w:cs="Times New Roman"/>
        </w:rPr>
        <w:lastRenderedPageBreak/>
        <w:t xml:space="preserve">organization may attend presentations in order to advise their students </w:t>
      </w:r>
      <w:r w:rsidR="00143452" w:rsidRPr="003F46EB">
        <w:rPr>
          <w:rFonts w:ascii="Times New Roman" w:hAnsi="Times New Roman" w:cs="Times New Roman"/>
        </w:rPr>
        <w:t xml:space="preserve">or answer questions from COF, </w:t>
      </w:r>
      <w:r w:rsidR="00116C4D" w:rsidRPr="003F46EB">
        <w:rPr>
          <w:rFonts w:ascii="Times New Roman" w:hAnsi="Times New Roman" w:cs="Times New Roman"/>
        </w:rPr>
        <w:t xml:space="preserve">but </w:t>
      </w:r>
      <w:r w:rsidR="00143452" w:rsidRPr="003F46EB">
        <w:rPr>
          <w:rFonts w:ascii="Times New Roman" w:hAnsi="Times New Roman" w:cs="Times New Roman"/>
        </w:rPr>
        <w:t xml:space="preserve">they are </w:t>
      </w:r>
      <w:r w:rsidR="00116C4D" w:rsidRPr="003F46EB">
        <w:rPr>
          <w:rFonts w:ascii="Times New Roman" w:hAnsi="Times New Roman" w:cs="Times New Roman"/>
        </w:rPr>
        <w:t xml:space="preserve">not </w:t>
      </w:r>
      <w:r w:rsidR="00143452" w:rsidRPr="003F46EB">
        <w:rPr>
          <w:rFonts w:ascii="Times New Roman" w:hAnsi="Times New Roman" w:cs="Times New Roman"/>
        </w:rPr>
        <w:t xml:space="preserve">to </w:t>
      </w:r>
      <w:r w:rsidR="00116C4D" w:rsidRPr="003F46EB">
        <w:rPr>
          <w:rFonts w:ascii="Times New Roman" w:hAnsi="Times New Roman" w:cs="Times New Roman"/>
        </w:rPr>
        <w:t>give the presentation for them.</w:t>
      </w:r>
      <w:r w:rsidR="000C13F5" w:rsidRPr="003F46EB">
        <w:rPr>
          <w:rFonts w:ascii="Times New Roman" w:hAnsi="Times New Roman" w:cs="Times New Roman"/>
        </w:rPr>
        <w:t xml:space="preserve"> </w:t>
      </w:r>
    </w:p>
    <w:p w14:paraId="56C53CB1" w14:textId="31E2B231" w:rsidR="005E1E5C" w:rsidRPr="00454587" w:rsidRDefault="005E1E5C">
      <w:pPr>
        <w:pStyle w:val="Heading2"/>
        <w:rPr>
          <w:rFonts w:cs="Times New Roman"/>
          <w:szCs w:val="24"/>
        </w:rPr>
      </w:pPr>
      <w:r w:rsidRPr="00454587">
        <w:rPr>
          <w:rFonts w:cs="Times New Roman"/>
          <w:szCs w:val="24"/>
        </w:rPr>
        <w:t xml:space="preserve">Section 3: </w:t>
      </w:r>
      <w:r w:rsidRPr="00AC2056">
        <w:rPr>
          <w:rFonts w:cs="Times New Roman"/>
          <w:b w:val="0"/>
          <w:szCs w:val="24"/>
        </w:rPr>
        <w:t>Allocation Request</w:t>
      </w:r>
      <w:r w:rsidR="00504E9A">
        <w:rPr>
          <w:rFonts w:cs="Times New Roman"/>
          <w:b w:val="0"/>
          <w:szCs w:val="24"/>
        </w:rPr>
        <w:t>s</w:t>
      </w:r>
      <w:r w:rsidR="00461DF4">
        <w:rPr>
          <w:rFonts w:cs="Times New Roman"/>
          <w:b w:val="0"/>
          <w:szCs w:val="24"/>
        </w:rPr>
        <w:t>.</w:t>
      </w:r>
    </w:p>
    <w:p w14:paraId="67B643E4" w14:textId="3ABDA80F" w:rsidR="005E1E5C" w:rsidRPr="008F1D5E" w:rsidRDefault="005E1E5C" w:rsidP="00507C38">
      <w:pPr>
        <w:pStyle w:val="ListParagraph"/>
        <w:numPr>
          <w:ilvl w:val="0"/>
          <w:numId w:val="31"/>
        </w:numPr>
        <w:rPr>
          <w:rFonts w:ascii="Times New Roman" w:hAnsi="Times New Roman" w:cs="Times New Roman"/>
        </w:rPr>
      </w:pPr>
      <w:r w:rsidRPr="003F46EB">
        <w:rPr>
          <w:rFonts w:ascii="Times New Roman" w:hAnsi="Times New Roman" w:cs="Times New Roman"/>
        </w:rPr>
        <w:t>Allocation requests pertain to general financial requests pertaining to programming, travel, or capital purchases.</w:t>
      </w:r>
    </w:p>
    <w:p w14:paraId="70A3AF89" w14:textId="26782169" w:rsidR="005E1E5C" w:rsidRPr="00454587" w:rsidRDefault="005E1E5C">
      <w:pPr>
        <w:pStyle w:val="Heading2"/>
        <w:rPr>
          <w:rFonts w:cs="Times New Roman"/>
          <w:szCs w:val="24"/>
        </w:rPr>
      </w:pPr>
      <w:r w:rsidRPr="00454587">
        <w:rPr>
          <w:rFonts w:cs="Times New Roman"/>
          <w:szCs w:val="24"/>
        </w:rPr>
        <w:t xml:space="preserve">Section 4: </w:t>
      </w:r>
      <w:r w:rsidRPr="00AC2056">
        <w:rPr>
          <w:rFonts w:cs="Times New Roman"/>
          <w:b w:val="0"/>
          <w:szCs w:val="24"/>
        </w:rPr>
        <w:t>Reallocation Requests</w:t>
      </w:r>
      <w:r w:rsidR="00461DF4">
        <w:rPr>
          <w:rFonts w:cs="Times New Roman"/>
          <w:b w:val="0"/>
          <w:szCs w:val="24"/>
        </w:rPr>
        <w:t>.</w:t>
      </w:r>
    </w:p>
    <w:p w14:paraId="277BC6AE" w14:textId="2DA904C7" w:rsidR="005E1E5C" w:rsidRPr="008F1D5E" w:rsidRDefault="005E1E5C" w:rsidP="00507C38">
      <w:pPr>
        <w:pStyle w:val="ListParagraph"/>
        <w:numPr>
          <w:ilvl w:val="0"/>
          <w:numId w:val="32"/>
        </w:numPr>
        <w:rPr>
          <w:rFonts w:ascii="Times New Roman" w:hAnsi="Times New Roman" w:cs="Times New Roman"/>
        </w:rPr>
      </w:pPr>
      <w:r w:rsidRPr="003F46EB">
        <w:rPr>
          <w:rFonts w:ascii="Times New Roman" w:hAnsi="Times New Roman" w:cs="Times New Roman"/>
        </w:rPr>
        <w:t>R</w:t>
      </w:r>
      <w:r w:rsidR="001F5392" w:rsidRPr="004244B5">
        <w:rPr>
          <w:rFonts w:ascii="Times New Roman" w:hAnsi="Times New Roman" w:cs="Times New Roman"/>
        </w:rPr>
        <w:t>eallocation requests entail requesting to have allocated money re-designated to fund a different program, t</w:t>
      </w:r>
      <w:r w:rsidR="001F5392" w:rsidRPr="008F1D5E">
        <w:rPr>
          <w:rFonts w:ascii="Times New Roman" w:hAnsi="Times New Roman" w:cs="Times New Roman"/>
        </w:rPr>
        <w:t>ravel event, or capital purchase.</w:t>
      </w:r>
    </w:p>
    <w:p w14:paraId="3E0C8AAA" w14:textId="69A67768" w:rsidR="005E1E5C" w:rsidRPr="00454587" w:rsidRDefault="005E1E5C">
      <w:pPr>
        <w:pStyle w:val="Heading2"/>
        <w:rPr>
          <w:rFonts w:cs="Times New Roman"/>
          <w:szCs w:val="24"/>
        </w:rPr>
      </w:pPr>
      <w:r w:rsidRPr="00454587">
        <w:rPr>
          <w:rFonts w:cs="Times New Roman"/>
          <w:szCs w:val="24"/>
        </w:rPr>
        <w:t xml:space="preserve">Section 5: </w:t>
      </w:r>
      <w:r w:rsidRPr="00AC2056">
        <w:rPr>
          <w:rFonts w:cs="Times New Roman"/>
          <w:b w:val="0"/>
          <w:szCs w:val="24"/>
        </w:rPr>
        <w:t>Emergency Allocation Requests</w:t>
      </w:r>
      <w:r w:rsidR="00461DF4">
        <w:rPr>
          <w:rFonts w:cs="Times New Roman"/>
          <w:b w:val="0"/>
          <w:szCs w:val="24"/>
        </w:rPr>
        <w:t>.</w:t>
      </w:r>
    </w:p>
    <w:p w14:paraId="0C938456" w14:textId="77777777" w:rsidR="00CE1CC7" w:rsidRDefault="001F5392" w:rsidP="00507C38">
      <w:pPr>
        <w:pStyle w:val="ListParagraph"/>
        <w:numPr>
          <w:ilvl w:val="0"/>
          <w:numId w:val="33"/>
        </w:numPr>
        <w:rPr>
          <w:rFonts w:ascii="Times New Roman" w:hAnsi="Times New Roman" w:cs="Times New Roman"/>
        </w:rPr>
      </w:pPr>
      <w:r w:rsidRPr="003F46EB">
        <w:rPr>
          <w:rFonts w:ascii="Times New Roman" w:hAnsi="Times New Roman" w:cs="Times New Roman"/>
        </w:rPr>
        <w:t>Emergency allocation requests pertain to financial requests pertaining to programming, travel, or capital purchases that are needed in a time sensitive manner.</w:t>
      </w:r>
    </w:p>
    <w:p w14:paraId="07D90E02" w14:textId="02F8F24A" w:rsidR="001F5392" w:rsidRPr="008F1D5E" w:rsidRDefault="00CE1CC7" w:rsidP="00507C38">
      <w:pPr>
        <w:pStyle w:val="ListParagraph"/>
        <w:numPr>
          <w:ilvl w:val="0"/>
          <w:numId w:val="33"/>
        </w:numPr>
        <w:rPr>
          <w:rFonts w:ascii="Times New Roman" w:hAnsi="Times New Roman" w:cs="Times New Roman"/>
        </w:rPr>
      </w:pPr>
      <w:r w:rsidRPr="00806D2E">
        <w:rPr>
          <w:rFonts w:ascii="Times New Roman" w:hAnsi="Times New Roman" w:cs="Times New Roman"/>
        </w:rPr>
        <w:t>Emergency allocation requests are only to be used for emergencies and cannot be used due to lack of proper planning.</w:t>
      </w:r>
      <w:r w:rsidR="00EB71AF">
        <w:rPr>
          <w:rFonts w:ascii="Times New Roman" w:hAnsi="Times New Roman" w:cs="Times New Roman"/>
        </w:rPr>
        <w:br/>
      </w:r>
    </w:p>
    <w:p w14:paraId="59A59F2E" w14:textId="41BB31AD" w:rsidR="0003520B" w:rsidRPr="00454587" w:rsidRDefault="0003520B" w:rsidP="00EB71AF">
      <w:pPr>
        <w:pStyle w:val="Heading1"/>
      </w:pPr>
      <w:r w:rsidRPr="00454587">
        <w:t>Article</w:t>
      </w:r>
      <w:r w:rsidR="00E413F4" w:rsidRPr="00454587">
        <w:t xml:space="preserve"> </w:t>
      </w:r>
      <w:r w:rsidR="00DE19A3">
        <w:t>VIII.</w:t>
      </w:r>
      <w:r w:rsidR="003E51B8">
        <w:t xml:space="preserve"> </w:t>
      </w:r>
      <w:r w:rsidRPr="00454587">
        <w:t>Budget</w:t>
      </w:r>
      <w:r w:rsidR="00650AF4" w:rsidRPr="00454587">
        <w:t>s for Student Organizations</w:t>
      </w:r>
    </w:p>
    <w:p w14:paraId="41D89183" w14:textId="323FCED0" w:rsidR="0003520B" w:rsidRPr="00454587" w:rsidRDefault="0003520B" w:rsidP="0003520B">
      <w:pPr>
        <w:pStyle w:val="Heading2"/>
        <w:rPr>
          <w:rFonts w:cs="Times New Roman"/>
          <w:szCs w:val="24"/>
        </w:rPr>
      </w:pPr>
      <w:r w:rsidRPr="00454587">
        <w:rPr>
          <w:rFonts w:cs="Times New Roman"/>
          <w:szCs w:val="24"/>
        </w:rPr>
        <w:t xml:space="preserve">Section 1: </w:t>
      </w:r>
      <w:r w:rsidRPr="00AC2056">
        <w:rPr>
          <w:rFonts w:cs="Times New Roman"/>
          <w:b w:val="0"/>
          <w:szCs w:val="24"/>
        </w:rPr>
        <w:t>Budget Request Procedures</w:t>
      </w:r>
      <w:r w:rsidR="00461DF4">
        <w:rPr>
          <w:rFonts w:cs="Times New Roman"/>
          <w:b w:val="0"/>
          <w:szCs w:val="24"/>
        </w:rPr>
        <w:t>.</w:t>
      </w:r>
    </w:p>
    <w:p w14:paraId="0A40784C" w14:textId="39D47870" w:rsidR="0003520B" w:rsidRPr="00806D2E" w:rsidRDefault="0003520B" w:rsidP="0003520B">
      <w:pPr>
        <w:pStyle w:val="ListParagraph"/>
        <w:numPr>
          <w:ilvl w:val="0"/>
          <w:numId w:val="10"/>
        </w:numPr>
        <w:rPr>
          <w:rFonts w:ascii="Times New Roman" w:hAnsi="Times New Roman" w:cs="Times New Roman"/>
        </w:rPr>
      </w:pPr>
      <w:r w:rsidRPr="004244B5">
        <w:rPr>
          <w:rFonts w:ascii="Times New Roman" w:hAnsi="Times New Roman" w:cs="Times New Roman"/>
        </w:rPr>
        <w:t xml:space="preserve">Budgets must be </w:t>
      </w:r>
      <w:r w:rsidR="004051A3" w:rsidRPr="008F1D5E">
        <w:rPr>
          <w:rFonts w:ascii="Times New Roman" w:hAnsi="Times New Roman" w:cs="Times New Roman"/>
        </w:rPr>
        <w:t xml:space="preserve">created </w:t>
      </w:r>
      <w:r w:rsidRPr="008F1D5E">
        <w:rPr>
          <w:rFonts w:ascii="Times New Roman" w:hAnsi="Times New Roman" w:cs="Times New Roman"/>
        </w:rPr>
        <w:t>on the two standardiz</w:t>
      </w:r>
      <w:r w:rsidR="00C16751" w:rsidRPr="008F1D5E">
        <w:rPr>
          <w:rFonts w:ascii="Times New Roman" w:hAnsi="Times New Roman" w:cs="Times New Roman"/>
        </w:rPr>
        <w:t>ed mandatory forms provided by COF:</w:t>
      </w:r>
      <w:r w:rsidRPr="008F1D5E">
        <w:rPr>
          <w:rFonts w:ascii="Times New Roman" w:hAnsi="Times New Roman" w:cs="Times New Roman"/>
        </w:rPr>
        <w:t xml:space="preserve"> the</w:t>
      </w:r>
      <w:r w:rsidR="006103B1" w:rsidRPr="00CB542C">
        <w:rPr>
          <w:rFonts w:ascii="Times New Roman" w:hAnsi="Times New Roman" w:cs="Times New Roman"/>
        </w:rPr>
        <w:t xml:space="preserve"> </w:t>
      </w:r>
      <w:r w:rsidR="006103B1" w:rsidRPr="00806D2E">
        <w:rPr>
          <w:rFonts w:ascii="Times New Roman" w:hAnsi="Times New Roman" w:cs="Times New Roman"/>
        </w:rPr>
        <w:t>Budget Spreadsheet</w:t>
      </w:r>
      <w:r w:rsidR="004051A3" w:rsidRPr="00806D2E">
        <w:rPr>
          <w:rFonts w:ascii="Times New Roman" w:hAnsi="Times New Roman" w:cs="Times New Roman"/>
        </w:rPr>
        <w:t>, an</w:t>
      </w:r>
      <w:r w:rsidR="005559EE" w:rsidRPr="00806D2E">
        <w:rPr>
          <w:rFonts w:ascii="Times New Roman" w:hAnsi="Times New Roman" w:cs="Times New Roman"/>
        </w:rPr>
        <w:t>d the</w:t>
      </w:r>
      <w:r w:rsidR="006103B1" w:rsidRPr="00806D2E">
        <w:rPr>
          <w:rFonts w:ascii="Times New Roman" w:hAnsi="Times New Roman" w:cs="Times New Roman"/>
        </w:rPr>
        <w:t xml:space="preserve"> Detailed Budget Sheet</w:t>
      </w:r>
      <w:r w:rsidR="009F1BD5" w:rsidRPr="00806D2E">
        <w:rPr>
          <w:rFonts w:ascii="Times New Roman" w:hAnsi="Times New Roman" w:cs="Times New Roman"/>
        </w:rPr>
        <w:t>.</w:t>
      </w:r>
    </w:p>
    <w:p w14:paraId="173EC8D2" w14:textId="1C794D76" w:rsidR="00C61C76" w:rsidRPr="00806D2E" w:rsidRDefault="00806D2E" w:rsidP="0003520B">
      <w:pPr>
        <w:pStyle w:val="ListParagraph"/>
        <w:numPr>
          <w:ilvl w:val="0"/>
          <w:numId w:val="10"/>
        </w:numPr>
        <w:rPr>
          <w:rFonts w:ascii="Times New Roman" w:hAnsi="Times New Roman" w:cs="Times New Roman"/>
        </w:rPr>
      </w:pPr>
      <w:r w:rsidRPr="00806D2E">
        <w:rPr>
          <w:rFonts w:ascii="Times New Roman" w:hAnsi="Times New Roman" w:cs="Times New Roman"/>
        </w:rPr>
        <w:t xml:space="preserve">Budget submission requirements will be at </w:t>
      </w:r>
      <w:r>
        <w:rPr>
          <w:rFonts w:ascii="Times New Roman" w:hAnsi="Times New Roman" w:cs="Times New Roman"/>
        </w:rPr>
        <w:t>the discretion of the COF chair and will be announced during annual budget workshops.</w:t>
      </w:r>
    </w:p>
    <w:p w14:paraId="1952DF35" w14:textId="6BAF1FF3" w:rsidR="004051A3" w:rsidRPr="00CB542C" w:rsidRDefault="006103B1" w:rsidP="0003520B">
      <w:pPr>
        <w:pStyle w:val="ListParagraph"/>
        <w:numPr>
          <w:ilvl w:val="0"/>
          <w:numId w:val="10"/>
        </w:numPr>
        <w:rPr>
          <w:rFonts w:ascii="Times New Roman" w:hAnsi="Times New Roman" w:cs="Times New Roman"/>
        </w:rPr>
      </w:pPr>
      <w:r w:rsidRPr="00454587">
        <w:rPr>
          <w:rFonts w:ascii="Times New Roman" w:hAnsi="Times New Roman" w:cs="Times New Roman"/>
        </w:rPr>
        <w:t xml:space="preserve">Budgets must be submitted </w:t>
      </w:r>
      <w:r w:rsidR="004051A3" w:rsidRPr="004244B5">
        <w:rPr>
          <w:rFonts w:ascii="Times New Roman" w:hAnsi="Times New Roman" w:cs="Times New Roman"/>
        </w:rPr>
        <w:t xml:space="preserve">by the deadline </w:t>
      </w:r>
      <w:r w:rsidRPr="008F1D5E">
        <w:rPr>
          <w:rFonts w:ascii="Times New Roman" w:hAnsi="Times New Roman" w:cs="Times New Roman"/>
        </w:rPr>
        <w:t xml:space="preserve">announced by </w:t>
      </w:r>
      <w:r w:rsidR="00780A5A" w:rsidRPr="008F1D5E">
        <w:rPr>
          <w:rFonts w:ascii="Times New Roman" w:hAnsi="Times New Roman" w:cs="Times New Roman"/>
        </w:rPr>
        <w:t xml:space="preserve">COF </w:t>
      </w:r>
      <w:r w:rsidRPr="008F1D5E">
        <w:rPr>
          <w:rFonts w:ascii="Times New Roman" w:hAnsi="Times New Roman" w:cs="Times New Roman"/>
        </w:rPr>
        <w:t xml:space="preserve">in </w:t>
      </w:r>
      <w:r w:rsidR="00143452" w:rsidRPr="008F1D5E">
        <w:rPr>
          <w:rFonts w:ascii="Times New Roman" w:hAnsi="Times New Roman" w:cs="Times New Roman"/>
        </w:rPr>
        <w:t xml:space="preserve">order </w:t>
      </w:r>
      <w:r w:rsidRPr="008F1D5E">
        <w:rPr>
          <w:rFonts w:ascii="Times New Roman" w:hAnsi="Times New Roman" w:cs="Times New Roman"/>
        </w:rPr>
        <w:t xml:space="preserve">to </w:t>
      </w:r>
      <w:r w:rsidR="005559EE" w:rsidRPr="00CB542C">
        <w:rPr>
          <w:rFonts w:ascii="Times New Roman" w:hAnsi="Times New Roman" w:cs="Times New Roman"/>
        </w:rPr>
        <w:t>avoid penalty</w:t>
      </w:r>
      <w:r w:rsidR="009F1BD5" w:rsidRPr="00CB542C">
        <w:rPr>
          <w:rFonts w:ascii="Times New Roman" w:hAnsi="Times New Roman" w:cs="Times New Roman"/>
        </w:rPr>
        <w:t>.</w:t>
      </w:r>
    </w:p>
    <w:p w14:paraId="631F1242" w14:textId="3939EC91" w:rsidR="00C61C76" w:rsidRPr="00806D2E" w:rsidRDefault="00C61C76" w:rsidP="0003520B">
      <w:pPr>
        <w:pStyle w:val="ListParagraph"/>
        <w:numPr>
          <w:ilvl w:val="0"/>
          <w:numId w:val="10"/>
        </w:numPr>
        <w:rPr>
          <w:rFonts w:ascii="Times New Roman" w:hAnsi="Times New Roman" w:cs="Times New Roman"/>
        </w:rPr>
      </w:pPr>
      <w:r w:rsidRPr="00806D2E">
        <w:rPr>
          <w:rFonts w:ascii="Times New Roman" w:hAnsi="Times New Roman" w:cs="Times New Roman"/>
        </w:rPr>
        <w:t>Any budget that is received late will not be considered and the organization will have no budget approved.</w:t>
      </w:r>
    </w:p>
    <w:p w14:paraId="73D5F619" w14:textId="724F17A9" w:rsidR="00C61C76" w:rsidRPr="00806D2E" w:rsidRDefault="00C61C76" w:rsidP="0003520B">
      <w:pPr>
        <w:pStyle w:val="ListParagraph"/>
        <w:numPr>
          <w:ilvl w:val="0"/>
          <w:numId w:val="10"/>
        </w:numPr>
        <w:rPr>
          <w:rFonts w:ascii="Times New Roman" w:hAnsi="Times New Roman" w:cs="Times New Roman"/>
        </w:rPr>
      </w:pPr>
      <w:r w:rsidRPr="00806D2E">
        <w:rPr>
          <w:rFonts w:ascii="Times New Roman" w:hAnsi="Times New Roman" w:cs="Times New Roman"/>
        </w:rPr>
        <w:t>In order to be eligible to receive a budget, at least one executive board member of each organization must attend at least one budget workshop.</w:t>
      </w:r>
    </w:p>
    <w:p w14:paraId="395B5327" w14:textId="749D56D8" w:rsidR="004051A3" w:rsidRPr="00806D2E" w:rsidRDefault="006103B1" w:rsidP="0003520B">
      <w:pPr>
        <w:pStyle w:val="ListParagraph"/>
        <w:numPr>
          <w:ilvl w:val="0"/>
          <w:numId w:val="10"/>
        </w:numPr>
        <w:rPr>
          <w:rFonts w:ascii="Times New Roman" w:hAnsi="Times New Roman" w:cs="Times New Roman"/>
        </w:rPr>
      </w:pPr>
      <w:r w:rsidRPr="00806D2E">
        <w:rPr>
          <w:rFonts w:ascii="Times New Roman" w:hAnsi="Times New Roman" w:cs="Times New Roman"/>
        </w:rPr>
        <w:t xml:space="preserve">If an organization wishes to present a budget request, the </w:t>
      </w:r>
      <w:r w:rsidR="004051A3" w:rsidRPr="00806D2E">
        <w:rPr>
          <w:rFonts w:ascii="Times New Roman" w:hAnsi="Times New Roman" w:cs="Times New Roman"/>
        </w:rPr>
        <w:t>organization shall be allotted no more than ten minutes for a proposal</w:t>
      </w:r>
      <w:r w:rsidR="00143452" w:rsidRPr="00806D2E">
        <w:rPr>
          <w:rFonts w:ascii="Times New Roman" w:hAnsi="Times New Roman" w:cs="Times New Roman"/>
        </w:rPr>
        <w:t xml:space="preserve">. </w:t>
      </w:r>
      <w:r w:rsidR="00605B15" w:rsidRPr="00806D2E">
        <w:rPr>
          <w:rFonts w:ascii="Times New Roman" w:hAnsi="Times New Roman" w:cs="Times New Roman"/>
        </w:rPr>
        <w:t>There will be a</w:t>
      </w:r>
      <w:r w:rsidR="00143452" w:rsidRPr="00806D2E">
        <w:rPr>
          <w:rFonts w:ascii="Times New Roman" w:hAnsi="Times New Roman" w:cs="Times New Roman"/>
        </w:rPr>
        <w:t>n additional</w:t>
      </w:r>
      <w:r w:rsidR="00605B15" w:rsidRPr="00806D2E">
        <w:rPr>
          <w:rFonts w:ascii="Times New Roman" w:hAnsi="Times New Roman" w:cs="Times New Roman"/>
        </w:rPr>
        <w:t xml:space="preserve"> </w:t>
      </w:r>
      <w:r w:rsidR="00BC17ED" w:rsidRPr="00806D2E">
        <w:rPr>
          <w:rFonts w:ascii="Times New Roman" w:hAnsi="Times New Roman" w:cs="Times New Roman"/>
        </w:rPr>
        <w:t>ten</w:t>
      </w:r>
      <w:r w:rsidR="00605B15" w:rsidRPr="00806D2E">
        <w:rPr>
          <w:rFonts w:ascii="Times New Roman" w:hAnsi="Times New Roman" w:cs="Times New Roman"/>
        </w:rPr>
        <w:t xml:space="preserve"> minute time period </w:t>
      </w:r>
      <w:r w:rsidR="00143452" w:rsidRPr="00806D2E">
        <w:rPr>
          <w:rFonts w:ascii="Times New Roman" w:hAnsi="Times New Roman" w:cs="Times New Roman"/>
        </w:rPr>
        <w:t xml:space="preserve">allotted </w:t>
      </w:r>
      <w:r w:rsidR="00605B15" w:rsidRPr="00806D2E">
        <w:rPr>
          <w:rFonts w:ascii="Times New Roman" w:hAnsi="Times New Roman" w:cs="Times New Roman"/>
        </w:rPr>
        <w:t xml:space="preserve">for questions from COF. </w:t>
      </w:r>
      <w:r w:rsidR="00806D2E" w:rsidRPr="00806D2E">
        <w:rPr>
          <w:rFonts w:ascii="Times New Roman" w:hAnsi="Times New Roman" w:cs="Times New Roman"/>
        </w:rPr>
        <w:t>Organizations wishing to present their budget during budget hearings must request this to the COF chair one full calendar week prior to the first day of budget hearings.</w:t>
      </w:r>
    </w:p>
    <w:p w14:paraId="124EE685" w14:textId="4B7BBACF" w:rsidR="004051A3" w:rsidRPr="00806D2E" w:rsidRDefault="004051A3" w:rsidP="0003520B">
      <w:pPr>
        <w:pStyle w:val="ListParagraph"/>
        <w:numPr>
          <w:ilvl w:val="0"/>
          <w:numId w:val="10"/>
        </w:numPr>
        <w:rPr>
          <w:rFonts w:ascii="Times New Roman" w:hAnsi="Times New Roman" w:cs="Times New Roman"/>
        </w:rPr>
      </w:pPr>
      <w:r w:rsidRPr="00806D2E">
        <w:rPr>
          <w:rFonts w:ascii="Times New Roman" w:hAnsi="Times New Roman" w:cs="Times New Roman"/>
        </w:rPr>
        <w:t xml:space="preserve">Any organization that misses their </w:t>
      </w:r>
      <w:r w:rsidR="006103B1" w:rsidRPr="00806D2E">
        <w:rPr>
          <w:rFonts w:ascii="Times New Roman" w:hAnsi="Times New Roman" w:cs="Times New Roman"/>
        </w:rPr>
        <w:t xml:space="preserve">scheduled </w:t>
      </w:r>
      <w:r w:rsidRPr="00806D2E">
        <w:rPr>
          <w:rFonts w:ascii="Times New Roman" w:hAnsi="Times New Roman" w:cs="Times New Roman"/>
        </w:rPr>
        <w:t>budget hearing appointment will automatically have a 50% deduction</w:t>
      </w:r>
      <w:r w:rsidR="009F1BD5" w:rsidRPr="00806D2E">
        <w:rPr>
          <w:rFonts w:ascii="Times New Roman" w:hAnsi="Times New Roman" w:cs="Times New Roman"/>
        </w:rPr>
        <w:t xml:space="preserve"> taken from</w:t>
      </w:r>
      <w:r w:rsidRPr="00806D2E">
        <w:rPr>
          <w:rFonts w:ascii="Times New Roman" w:hAnsi="Times New Roman" w:cs="Times New Roman"/>
        </w:rPr>
        <w:t xml:space="preserve"> their total request. Failure</w:t>
      </w:r>
      <w:r w:rsidR="00143452" w:rsidRPr="00806D2E">
        <w:rPr>
          <w:rFonts w:ascii="Times New Roman" w:hAnsi="Times New Roman" w:cs="Times New Roman"/>
        </w:rPr>
        <w:t xml:space="preserve"> to</w:t>
      </w:r>
      <w:r w:rsidR="0067202A" w:rsidRPr="00806D2E">
        <w:rPr>
          <w:rFonts w:ascii="Times New Roman" w:hAnsi="Times New Roman" w:cs="Times New Roman"/>
        </w:rPr>
        <w:t xml:space="preserve"> communicate in order</w:t>
      </w:r>
      <w:r w:rsidRPr="00806D2E">
        <w:rPr>
          <w:rFonts w:ascii="Times New Roman" w:hAnsi="Times New Roman" w:cs="Times New Roman"/>
        </w:rPr>
        <w:t xml:space="preserve"> to reschedule </w:t>
      </w:r>
      <w:r w:rsidR="0067202A" w:rsidRPr="00806D2E">
        <w:rPr>
          <w:rFonts w:ascii="Times New Roman" w:hAnsi="Times New Roman" w:cs="Times New Roman"/>
        </w:rPr>
        <w:t>the organization’s</w:t>
      </w:r>
      <w:r w:rsidRPr="00806D2E">
        <w:rPr>
          <w:rFonts w:ascii="Times New Roman" w:hAnsi="Times New Roman" w:cs="Times New Roman"/>
        </w:rPr>
        <w:t xml:space="preserve"> appointment</w:t>
      </w:r>
      <w:r w:rsidR="00CB7D8F" w:rsidRPr="00806D2E">
        <w:rPr>
          <w:rFonts w:ascii="Times New Roman" w:hAnsi="Times New Roman" w:cs="Times New Roman"/>
        </w:rPr>
        <w:t xml:space="preserve"> </w:t>
      </w:r>
      <w:r w:rsidR="004A4B6C" w:rsidRPr="00806D2E">
        <w:rPr>
          <w:rFonts w:ascii="Times New Roman" w:hAnsi="Times New Roman" w:cs="Times New Roman"/>
        </w:rPr>
        <w:t xml:space="preserve">may </w:t>
      </w:r>
      <w:r w:rsidR="009F1BD5" w:rsidRPr="00806D2E">
        <w:rPr>
          <w:rFonts w:ascii="Times New Roman" w:hAnsi="Times New Roman" w:cs="Times New Roman"/>
        </w:rPr>
        <w:t xml:space="preserve">result </w:t>
      </w:r>
      <w:r w:rsidR="00CB7D8F" w:rsidRPr="00806D2E">
        <w:rPr>
          <w:rFonts w:ascii="Times New Roman" w:hAnsi="Times New Roman" w:cs="Times New Roman"/>
        </w:rPr>
        <w:t xml:space="preserve">in no budget </w:t>
      </w:r>
      <w:r w:rsidR="009F1BD5" w:rsidRPr="00806D2E">
        <w:rPr>
          <w:rFonts w:ascii="Times New Roman" w:hAnsi="Times New Roman" w:cs="Times New Roman"/>
        </w:rPr>
        <w:t xml:space="preserve">being allocated </w:t>
      </w:r>
      <w:r w:rsidR="00CB7D8F" w:rsidRPr="00806D2E">
        <w:rPr>
          <w:rFonts w:ascii="Times New Roman" w:hAnsi="Times New Roman" w:cs="Times New Roman"/>
        </w:rPr>
        <w:t>for the nex</w:t>
      </w:r>
      <w:r w:rsidRPr="00806D2E">
        <w:rPr>
          <w:rFonts w:ascii="Times New Roman" w:hAnsi="Times New Roman" w:cs="Times New Roman"/>
        </w:rPr>
        <w:t xml:space="preserve">t year. Final decisions are left up to </w:t>
      </w:r>
      <w:r w:rsidR="005559EE" w:rsidRPr="00806D2E">
        <w:rPr>
          <w:rFonts w:ascii="Times New Roman" w:hAnsi="Times New Roman" w:cs="Times New Roman"/>
        </w:rPr>
        <w:t xml:space="preserve">the discretion of </w:t>
      </w:r>
      <w:r w:rsidR="0067202A" w:rsidRPr="00806D2E">
        <w:rPr>
          <w:rFonts w:ascii="Times New Roman" w:hAnsi="Times New Roman" w:cs="Times New Roman"/>
        </w:rPr>
        <w:t>COF based on the circumstances regarding the missed hearing appointment.</w:t>
      </w:r>
    </w:p>
    <w:p w14:paraId="59EF3398" w14:textId="64BA803F" w:rsidR="004051A3" w:rsidRPr="004244B5" w:rsidRDefault="004051A3" w:rsidP="004051A3">
      <w:pPr>
        <w:pStyle w:val="ListParagraph"/>
        <w:numPr>
          <w:ilvl w:val="0"/>
          <w:numId w:val="10"/>
        </w:numPr>
        <w:rPr>
          <w:rFonts w:ascii="Times New Roman" w:hAnsi="Times New Roman" w:cs="Times New Roman"/>
        </w:rPr>
      </w:pPr>
      <w:r w:rsidRPr="004244B5">
        <w:rPr>
          <w:rFonts w:ascii="Times New Roman" w:hAnsi="Times New Roman" w:cs="Times New Roman"/>
        </w:rPr>
        <w:t xml:space="preserve">A copy of the approved line item budget and allocation memo will be made available online to all organizations </w:t>
      </w:r>
      <w:r w:rsidR="004A4B6C" w:rsidRPr="004244B5">
        <w:rPr>
          <w:rFonts w:ascii="Times New Roman" w:hAnsi="Times New Roman" w:cs="Times New Roman"/>
        </w:rPr>
        <w:t xml:space="preserve">once it has been approved </w:t>
      </w:r>
      <w:r w:rsidRPr="004244B5">
        <w:rPr>
          <w:rFonts w:ascii="Times New Roman" w:hAnsi="Times New Roman" w:cs="Times New Roman"/>
        </w:rPr>
        <w:t>by SGA and by the Pr</w:t>
      </w:r>
      <w:r w:rsidR="005559EE" w:rsidRPr="004244B5">
        <w:rPr>
          <w:rFonts w:ascii="Times New Roman" w:hAnsi="Times New Roman" w:cs="Times New Roman"/>
        </w:rPr>
        <w:t>esident of Mansfield University</w:t>
      </w:r>
      <w:r w:rsidR="009F1BD5" w:rsidRPr="004244B5">
        <w:rPr>
          <w:rFonts w:ascii="Times New Roman" w:hAnsi="Times New Roman" w:cs="Times New Roman"/>
        </w:rPr>
        <w:t>.</w:t>
      </w:r>
    </w:p>
    <w:p w14:paraId="30DC5880" w14:textId="3047B7E5" w:rsidR="00F900E1" w:rsidRPr="004244B5" w:rsidRDefault="004A4B6C" w:rsidP="004051A3">
      <w:pPr>
        <w:pStyle w:val="ListParagraph"/>
        <w:numPr>
          <w:ilvl w:val="0"/>
          <w:numId w:val="10"/>
        </w:numPr>
        <w:rPr>
          <w:rFonts w:ascii="Times New Roman" w:hAnsi="Times New Roman" w:cs="Times New Roman"/>
        </w:rPr>
      </w:pPr>
      <w:r w:rsidRPr="004244B5">
        <w:rPr>
          <w:rFonts w:ascii="Times New Roman" w:hAnsi="Times New Roman" w:cs="Times New Roman"/>
        </w:rPr>
        <w:t>When budgets are reviewed during budget hearings, f</w:t>
      </w:r>
      <w:r w:rsidR="00F900E1" w:rsidRPr="004244B5">
        <w:rPr>
          <w:rFonts w:ascii="Times New Roman" w:hAnsi="Times New Roman" w:cs="Times New Roman"/>
        </w:rPr>
        <w:t xml:space="preserve">unding decisions will be made based off of the submitted </w:t>
      </w:r>
      <w:r w:rsidR="0067202A" w:rsidRPr="004244B5">
        <w:rPr>
          <w:rFonts w:ascii="Times New Roman" w:hAnsi="Times New Roman" w:cs="Times New Roman"/>
        </w:rPr>
        <w:t>requested breakdowns on the</w:t>
      </w:r>
      <w:r w:rsidR="006103B1" w:rsidRPr="004244B5">
        <w:rPr>
          <w:rFonts w:ascii="Times New Roman" w:hAnsi="Times New Roman" w:cs="Times New Roman"/>
        </w:rPr>
        <w:t xml:space="preserve"> Budget Worksheet</w:t>
      </w:r>
      <w:r w:rsidR="00806D2E">
        <w:rPr>
          <w:rFonts w:ascii="Times New Roman" w:hAnsi="Times New Roman" w:cs="Times New Roman"/>
        </w:rPr>
        <w:t xml:space="preserve">. </w:t>
      </w:r>
      <w:r w:rsidR="00C61C76" w:rsidRPr="00806D2E">
        <w:rPr>
          <w:rFonts w:ascii="Times New Roman" w:hAnsi="Times New Roman" w:cs="Times New Roman"/>
        </w:rPr>
        <w:t>The accompanying Detailed Budget Sheet will be used as necessary to determine whether the request is reasonable/necessary.</w:t>
      </w:r>
    </w:p>
    <w:p w14:paraId="6A187F24" w14:textId="169D592B" w:rsidR="006624A1" w:rsidRPr="004244B5" w:rsidRDefault="006624A1" w:rsidP="006624A1">
      <w:pPr>
        <w:pStyle w:val="ListParagraph"/>
        <w:numPr>
          <w:ilvl w:val="0"/>
          <w:numId w:val="10"/>
        </w:numPr>
        <w:rPr>
          <w:rFonts w:ascii="Times New Roman" w:hAnsi="Times New Roman" w:cs="Times New Roman"/>
        </w:rPr>
      </w:pPr>
      <w:r w:rsidRPr="004244B5">
        <w:rPr>
          <w:rFonts w:ascii="Times New Roman" w:hAnsi="Times New Roman" w:cs="Times New Roman"/>
        </w:rPr>
        <w:lastRenderedPageBreak/>
        <w:t>Only student officers or members</w:t>
      </w:r>
      <w:r w:rsidR="000C13F5" w:rsidRPr="004244B5">
        <w:rPr>
          <w:rFonts w:ascii="Times New Roman" w:hAnsi="Times New Roman" w:cs="Times New Roman"/>
        </w:rPr>
        <w:t xml:space="preserve"> </w:t>
      </w:r>
      <w:r w:rsidRPr="004244B5">
        <w:rPr>
          <w:rFonts w:ascii="Times New Roman" w:hAnsi="Times New Roman" w:cs="Times New Roman"/>
        </w:rPr>
        <w:t xml:space="preserve">of the </w:t>
      </w:r>
      <w:r w:rsidR="00735119" w:rsidRPr="004244B5">
        <w:rPr>
          <w:rFonts w:ascii="Times New Roman" w:hAnsi="Times New Roman" w:cs="Times New Roman"/>
        </w:rPr>
        <w:t xml:space="preserve">respective </w:t>
      </w:r>
      <w:r w:rsidRPr="004244B5">
        <w:rPr>
          <w:rFonts w:ascii="Times New Roman" w:hAnsi="Times New Roman" w:cs="Times New Roman"/>
        </w:rPr>
        <w:t>organization are permitted to submit budget requests</w:t>
      </w:r>
      <w:r w:rsidR="009F1BD5" w:rsidRPr="004244B5">
        <w:rPr>
          <w:rFonts w:ascii="Times New Roman" w:hAnsi="Times New Roman" w:cs="Times New Roman"/>
        </w:rPr>
        <w:t xml:space="preserve">. </w:t>
      </w:r>
      <w:r w:rsidR="00C61C76" w:rsidRPr="00806D2E">
        <w:rPr>
          <w:rFonts w:ascii="Times New Roman" w:hAnsi="Times New Roman" w:cs="Times New Roman"/>
        </w:rPr>
        <w:t>Advisors are not permitted to submit budget requests.</w:t>
      </w:r>
    </w:p>
    <w:p w14:paraId="27224E09" w14:textId="6EE083FF" w:rsidR="006624A1" w:rsidRPr="004244B5" w:rsidRDefault="006624A1" w:rsidP="009F1BD5">
      <w:pPr>
        <w:pStyle w:val="ListParagraph"/>
        <w:numPr>
          <w:ilvl w:val="0"/>
          <w:numId w:val="10"/>
        </w:numPr>
        <w:rPr>
          <w:rFonts w:ascii="Times New Roman" w:hAnsi="Times New Roman" w:cs="Times New Roman"/>
        </w:rPr>
      </w:pPr>
      <w:r w:rsidRPr="004244B5">
        <w:rPr>
          <w:rFonts w:ascii="Times New Roman" w:hAnsi="Times New Roman" w:cs="Times New Roman"/>
        </w:rPr>
        <w:t xml:space="preserve">Only student officers or members of the </w:t>
      </w:r>
      <w:r w:rsidR="00735119" w:rsidRPr="004244B5">
        <w:rPr>
          <w:rFonts w:ascii="Times New Roman" w:hAnsi="Times New Roman" w:cs="Times New Roman"/>
        </w:rPr>
        <w:t xml:space="preserve">respective </w:t>
      </w:r>
      <w:r w:rsidRPr="004244B5">
        <w:rPr>
          <w:rFonts w:ascii="Times New Roman" w:hAnsi="Times New Roman" w:cs="Times New Roman"/>
        </w:rPr>
        <w:t xml:space="preserve">organization are permitted to make the </w:t>
      </w:r>
      <w:r w:rsidR="006103B1" w:rsidRPr="004244B5">
        <w:rPr>
          <w:rFonts w:ascii="Times New Roman" w:hAnsi="Times New Roman" w:cs="Times New Roman"/>
        </w:rPr>
        <w:t xml:space="preserve">optional </w:t>
      </w:r>
      <w:r w:rsidRPr="004244B5">
        <w:rPr>
          <w:rFonts w:ascii="Times New Roman" w:hAnsi="Times New Roman" w:cs="Times New Roman"/>
        </w:rPr>
        <w:t>budget hearing presentation pertaining to their organization</w:t>
      </w:r>
      <w:r w:rsidR="006103B1" w:rsidRPr="004244B5">
        <w:rPr>
          <w:rFonts w:ascii="Times New Roman" w:hAnsi="Times New Roman" w:cs="Times New Roman"/>
        </w:rPr>
        <w:t>’</w:t>
      </w:r>
      <w:r w:rsidRPr="004244B5">
        <w:rPr>
          <w:rFonts w:ascii="Times New Roman" w:hAnsi="Times New Roman" w:cs="Times New Roman"/>
        </w:rPr>
        <w:t>s budget request</w:t>
      </w:r>
      <w:r w:rsidR="009F1BD5" w:rsidRPr="004244B5">
        <w:rPr>
          <w:rFonts w:ascii="Times New Roman" w:hAnsi="Times New Roman" w:cs="Times New Roman"/>
        </w:rPr>
        <w:t xml:space="preserve">. Advisors may attend budget hearings in order to advise their students but </w:t>
      </w:r>
      <w:r w:rsidR="004A4B6C" w:rsidRPr="004244B5">
        <w:rPr>
          <w:rFonts w:ascii="Times New Roman" w:hAnsi="Times New Roman" w:cs="Times New Roman"/>
        </w:rPr>
        <w:t xml:space="preserve">they are </w:t>
      </w:r>
      <w:r w:rsidR="009F1BD5" w:rsidRPr="004244B5">
        <w:rPr>
          <w:rFonts w:ascii="Times New Roman" w:hAnsi="Times New Roman" w:cs="Times New Roman"/>
        </w:rPr>
        <w:t xml:space="preserve">not </w:t>
      </w:r>
      <w:r w:rsidR="004A4B6C" w:rsidRPr="004244B5">
        <w:rPr>
          <w:rFonts w:ascii="Times New Roman" w:hAnsi="Times New Roman" w:cs="Times New Roman"/>
        </w:rPr>
        <w:t xml:space="preserve">permitted to </w:t>
      </w:r>
      <w:r w:rsidR="009F1BD5" w:rsidRPr="004244B5">
        <w:rPr>
          <w:rFonts w:ascii="Times New Roman" w:hAnsi="Times New Roman" w:cs="Times New Roman"/>
        </w:rPr>
        <w:t>give the presentation for them.</w:t>
      </w:r>
      <w:r w:rsidR="00EB71AF">
        <w:rPr>
          <w:rFonts w:ascii="Times New Roman" w:hAnsi="Times New Roman" w:cs="Times New Roman"/>
        </w:rPr>
        <w:br/>
      </w:r>
    </w:p>
    <w:p w14:paraId="2203C188" w14:textId="456D805B" w:rsidR="004051A3" w:rsidRPr="00454587" w:rsidRDefault="004051A3" w:rsidP="00EB71AF">
      <w:pPr>
        <w:pStyle w:val="Heading1"/>
      </w:pPr>
      <w:r w:rsidRPr="00454587">
        <w:t>Article</w:t>
      </w:r>
      <w:r w:rsidR="00E413F4" w:rsidRPr="00454587">
        <w:t xml:space="preserve"> </w:t>
      </w:r>
      <w:r w:rsidR="006D64CE">
        <w:t>IX.</w:t>
      </w:r>
      <w:r w:rsidR="003E51B8">
        <w:t xml:space="preserve"> </w:t>
      </w:r>
      <w:r w:rsidRPr="00454587">
        <w:t>Appeal Process</w:t>
      </w:r>
    </w:p>
    <w:p w14:paraId="5A638836" w14:textId="54EDC8F8" w:rsidR="004051A3" w:rsidRPr="00454587" w:rsidRDefault="006C7885" w:rsidP="006C7885">
      <w:pPr>
        <w:pStyle w:val="Heading2"/>
        <w:rPr>
          <w:rFonts w:cs="Times New Roman"/>
          <w:szCs w:val="24"/>
        </w:rPr>
      </w:pPr>
      <w:r w:rsidRPr="00454587">
        <w:rPr>
          <w:rFonts w:cs="Times New Roman"/>
          <w:szCs w:val="24"/>
        </w:rPr>
        <w:t xml:space="preserve">Section 1: </w:t>
      </w:r>
      <w:r w:rsidRPr="00AC2056">
        <w:rPr>
          <w:rFonts w:cs="Times New Roman"/>
          <w:b w:val="0"/>
          <w:szCs w:val="24"/>
        </w:rPr>
        <w:t>Appeal Rights</w:t>
      </w:r>
      <w:r w:rsidR="00461DF4">
        <w:rPr>
          <w:rFonts w:cs="Times New Roman"/>
          <w:b w:val="0"/>
          <w:szCs w:val="24"/>
        </w:rPr>
        <w:t>.</w:t>
      </w:r>
    </w:p>
    <w:p w14:paraId="5E18B9E0" w14:textId="638CEEBA" w:rsidR="006C7885" w:rsidRPr="00CB542C" w:rsidRDefault="006C7885" w:rsidP="006C7885">
      <w:pPr>
        <w:pStyle w:val="ListParagraph"/>
        <w:numPr>
          <w:ilvl w:val="0"/>
          <w:numId w:val="11"/>
        </w:numPr>
        <w:rPr>
          <w:rFonts w:ascii="Times New Roman" w:hAnsi="Times New Roman" w:cs="Times New Roman"/>
        </w:rPr>
      </w:pPr>
      <w:r w:rsidRPr="003F62B9">
        <w:rPr>
          <w:rFonts w:ascii="Times New Roman" w:hAnsi="Times New Roman" w:cs="Times New Roman"/>
        </w:rPr>
        <w:t>Any organization i</w:t>
      </w:r>
      <w:r w:rsidR="00CB7D8F" w:rsidRPr="00A3670D">
        <w:rPr>
          <w:rFonts w:ascii="Times New Roman" w:hAnsi="Times New Roman" w:cs="Times New Roman"/>
        </w:rPr>
        <w:t xml:space="preserve">s granted the right to appeal any funding request decision. </w:t>
      </w:r>
      <w:r w:rsidRPr="00BC7480">
        <w:rPr>
          <w:rFonts w:ascii="Times New Roman" w:hAnsi="Times New Roman" w:cs="Times New Roman"/>
        </w:rPr>
        <w:t xml:space="preserve">Thereafter, </w:t>
      </w:r>
      <w:r w:rsidR="00780A5A" w:rsidRPr="008F1D5E">
        <w:rPr>
          <w:rFonts w:ascii="Times New Roman" w:hAnsi="Times New Roman" w:cs="Times New Roman"/>
        </w:rPr>
        <w:t xml:space="preserve">COF’s </w:t>
      </w:r>
      <w:r w:rsidRPr="008F1D5E">
        <w:rPr>
          <w:rFonts w:ascii="Times New Roman" w:hAnsi="Times New Roman" w:cs="Times New Roman"/>
        </w:rPr>
        <w:t xml:space="preserve">decision </w:t>
      </w:r>
      <w:r w:rsidR="00CB7D8F" w:rsidRPr="008F1D5E">
        <w:rPr>
          <w:rFonts w:ascii="Times New Roman" w:hAnsi="Times New Roman" w:cs="Times New Roman"/>
        </w:rPr>
        <w:t>on that organization</w:t>
      </w:r>
      <w:r w:rsidR="00780A5A" w:rsidRPr="00CB542C">
        <w:rPr>
          <w:rFonts w:ascii="Times New Roman" w:hAnsi="Times New Roman" w:cs="Times New Roman"/>
        </w:rPr>
        <w:t>’</w:t>
      </w:r>
      <w:r w:rsidR="00CB7D8F" w:rsidRPr="00CB542C">
        <w:rPr>
          <w:rFonts w:ascii="Times New Roman" w:hAnsi="Times New Roman" w:cs="Times New Roman"/>
        </w:rPr>
        <w:t>s request is binding</w:t>
      </w:r>
    </w:p>
    <w:p w14:paraId="4E256A76" w14:textId="4143AFE7" w:rsidR="006C7885" w:rsidRPr="00454587" w:rsidRDefault="006C7885" w:rsidP="006C7885">
      <w:pPr>
        <w:pStyle w:val="Heading2"/>
        <w:rPr>
          <w:rFonts w:cs="Times New Roman"/>
          <w:szCs w:val="24"/>
        </w:rPr>
      </w:pPr>
      <w:r w:rsidRPr="00454587">
        <w:rPr>
          <w:rFonts w:cs="Times New Roman"/>
          <w:szCs w:val="24"/>
        </w:rPr>
        <w:t xml:space="preserve">Section 2: </w:t>
      </w:r>
      <w:r w:rsidRPr="00AC2056">
        <w:rPr>
          <w:rFonts w:cs="Times New Roman"/>
          <w:b w:val="0"/>
          <w:szCs w:val="24"/>
        </w:rPr>
        <w:t>Appeal Process</w:t>
      </w:r>
      <w:r w:rsidR="00461DF4">
        <w:rPr>
          <w:rFonts w:cs="Times New Roman"/>
          <w:b w:val="0"/>
          <w:szCs w:val="24"/>
        </w:rPr>
        <w:t>.</w:t>
      </w:r>
    </w:p>
    <w:p w14:paraId="34E481C6" w14:textId="16F10F75" w:rsidR="006C7885" w:rsidRPr="003F62B9" w:rsidRDefault="006C7885" w:rsidP="006C7885">
      <w:pPr>
        <w:pStyle w:val="ListParagraph"/>
        <w:numPr>
          <w:ilvl w:val="0"/>
          <w:numId w:val="12"/>
        </w:numPr>
        <w:rPr>
          <w:rFonts w:ascii="Times New Roman" w:hAnsi="Times New Roman" w:cs="Times New Roman"/>
        </w:rPr>
      </w:pPr>
      <w:r w:rsidRPr="003F62B9">
        <w:rPr>
          <w:rFonts w:ascii="Times New Roman" w:hAnsi="Times New Roman" w:cs="Times New Roman"/>
        </w:rPr>
        <w:t xml:space="preserve">Organizations appealing a funding request decision must present </w:t>
      </w:r>
      <w:r w:rsidR="009F1BD5" w:rsidRPr="00A3670D">
        <w:rPr>
          <w:rFonts w:ascii="Times New Roman" w:hAnsi="Times New Roman" w:cs="Times New Roman"/>
        </w:rPr>
        <w:t>an appeal</w:t>
      </w:r>
      <w:r w:rsidRPr="00A3670D">
        <w:rPr>
          <w:rFonts w:ascii="Times New Roman" w:hAnsi="Times New Roman" w:cs="Times New Roman"/>
        </w:rPr>
        <w:t xml:space="preserve"> via email to the COF </w:t>
      </w:r>
      <w:r w:rsidR="00F900E1" w:rsidRPr="008F1D5E">
        <w:rPr>
          <w:rFonts w:ascii="Times New Roman" w:hAnsi="Times New Roman" w:cs="Times New Roman"/>
        </w:rPr>
        <w:t xml:space="preserve">email account at cof@mansfield.edu </w:t>
      </w:r>
      <w:r w:rsidRPr="008F1D5E">
        <w:rPr>
          <w:rFonts w:ascii="Times New Roman" w:hAnsi="Times New Roman" w:cs="Times New Roman"/>
        </w:rPr>
        <w:t>within one week of</w:t>
      </w:r>
      <w:r w:rsidR="009F1BD5" w:rsidRPr="00CB542C">
        <w:rPr>
          <w:rFonts w:ascii="Times New Roman" w:hAnsi="Times New Roman" w:cs="Times New Roman"/>
        </w:rPr>
        <w:t xml:space="preserve"> being</w:t>
      </w:r>
      <w:r w:rsidR="00CB7D8F" w:rsidRPr="00CB542C">
        <w:rPr>
          <w:rFonts w:ascii="Times New Roman" w:hAnsi="Times New Roman" w:cs="Times New Roman"/>
        </w:rPr>
        <w:t xml:space="preserve"> informed</w:t>
      </w:r>
      <w:r w:rsidR="009F1BD5" w:rsidRPr="00CB542C">
        <w:rPr>
          <w:rFonts w:ascii="Times New Roman" w:hAnsi="Times New Roman" w:cs="Times New Roman"/>
        </w:rPr>
        <w:t xml:space="preserve"> of</w:t>
      </w:r>
      <w:r w:rsidR="00CB7D8F" w:rsidRPr="00CB542C">
        <w:rPr>
          <w:rFonts w:ascii="Times New Roman" w:hAnsi="Times New Roman" w:cs="Times New Roman"/>
        </w:rPr>
        <w:t xml:space="preserve"> </w:t>
      </w:r>
      <w:r w:rsidR="009F1BD5" w:rsidRPr="00CB542C">
        <w:rPr>
          <w:rFonts w:ascii="Times New Roman" w:hAnsi="Times New Roman" w:cs="Times New Roman"/>
        </w:rPr>
        <w:t xml:space="preserve">the </w:t>
      </w:r>
      <w:r w:rsidR="00CB7D8F" w:rsidRPr="00431839">
        <w:rPr>
          <w:rFonts w:ascii="Times New Roman" w:hAnsi="Times New Roman" w:cs="Times New Roman"/>
        </w:rPr>
        <w:t>original decision</w:t>
      </w:r>
      <w:r w:rsidR="009F1BD5" w:rsidRPr="00376F9E">
        <w:rPr>
          <w:rFonts w:ascii="Times New Roman" w:hAnsi="Times New Roman" w:cs="Times New Roman"/>
        </w:rPr>
        <w:t>.</w:t>
      </w:r>
    </w:p>
    <w:p w14:paraId="45FE43B6" w14:textId="4F355053" w:rsidR="006103B1" w:rsidRPr="003F62B9" w:rsidRDefault="006103B1" w:rsidP="006C7885">
      <w:pPr>
        <w:pStyle w:val="ListParagraph"/>
        <w:numPr>
          <w:ilvl w:val="0"/>
          <w:numId w:val="12"/>
        </w:numPr>
        <w:rPr>
          <w:rFonts w:ascii="Times New Roman" w:hAnsi="Times New Roman" w:cs="Times New Roman"/>
        </w:rPr>
      </w:pPr>
      <w:r w:rsidRPr="003F62B9">
        <w:rPr>
          <w:rFonts w:ascii="Times New Roman" w:hAnsi="Times New Roman" w:cs="Times New Roman"/>
        </w:rPr>
        <w:t>A member of the appealing organization will be required to attend the next available COF meeting in order to explain the reasoning for the appeal.</w:t>
      </w:r>
      <w:r w:rsidR="00C61C76">
        <w:rPr>
          <w:rFonts w:ascii="Times New Roman" w:hAnsi="Times New Roman" w:cs="Times New Roman"/>
        </w:rPr>
        <w:t xml:space="preserve"> </w:t>
      </w:r>
      <w:r w:rsidR="00C61C76" w:rsidRPr="00806D2E">
        <w:rPr>
          <w:rFonts w:ascii="Times New Roman" w:hAnsi="Times New Roman" w:cs="Times New Roman"/>
        </w:rPr>
        <w:t xml:space="preserve">Advisors may attend </w:t>
      </w:r>
      <w:r w:rsidR="00C12CD3" w:rsidRPr="00806D2E">
        <w:rPr>
          <w:rFonts w:ascii="Times New Roman" w:hAnsi="Times New Roman" w:cs="Times New Roman"/>
        </w:rPr>
        <w:t>the appeal meeting but may not present the appeal for the organization.</w:t>
      </w:r>
    </w:p>
    <w:p w14:paraId="424619A5" w14:textId="248F6982" w:rsidR="006C7885" w:rsidRPr="003F62B9" w:rsidRDefault="000C13F5" w:rsidP="006C7885">
      <w:pPr>
        <w:pStyle w:val="ListParagraph"/>
        <w:numPr>
          <w:ilvl w:val="0"/>
          <w:numId w:val="12"/>
        </w:numPr>
        <w:rPr>
          <w:rFonts w:ascii="Times New Roman" w:hAnsi="Times New Roman" w:cs="Times New Roman"/>
        </w:rPr>
      </w:pPr>
      <w:r w:rsidRPr="003F62B9">
        <w:rPr>
          <w:rFonts w:ascii="Times New Roman" w:hAnsi="Times New Roman" w:cs="Times New Roman"/>
        </w:rPr>
        <w:t>COF</w:t>
      </w:r>
      <w:r w:rsidR="009F1BD5" w:rsidRPr="003F62B9">
        <w:rPr>
          <w:rFonts w:ascii="Times New Roman" w:hAnsi="Times New Roman" w:cs="Times New Roman"/>
        </w:rPr>
        <w:t xml:space="preserve"> </w:t>
      </w:r>
      <w:r w:rsidR="006C7885" w:rsidRPr="003F62B9">
        <w:rPr>
          <w:rFonts w:ascii="Times New Roman" w:hAnsi="Times New Roman" w:cs="Times New Roman"/>
        </w:rPr>
        <w:t xml:space="preserve">will review the written appeal at the next available </w:t>
      </w:r>
      <w:r w:rsidR="007D7F9B" w:rsidRPr="003F62B9">
        <w:rPr>
          <w:rFonts w:ascii="Times New Roman" w:hAnsi="Times New Roman" w:cs="Times New Roman"/>
        </w:rPr>
        <w:t xml:space="preserve">COF </w:t>
      </w:r>
      <w:r w:rsidR="006C7885" w:rsidRPr="003F62B9">
        <w:rPr>
          <w:rFonts w:ascii="Times New Roman" w:hAnsi="Times New Roman" w:cs="Times New Roman"/>
        </w:rPr>
        <w:t xml:space="preserve">meeting and have deliberation </w:t>
      </w:r>
      <w:r w:rsidR="00CB7D8F" w:rsidRPr="003F62B9">
        <w:rPr>
          <w:rFonts w:ascii="Times New Roman" w:hAnsi="Times New Roman" w:cs="Times New Roman"/>
        </w:rPr>
        <w:t>as well as vote on</w:t>
      </w:r>
      <w:r w:rsidR="009F1BD5" w:rsidRPr="003F62B9">
        <w:rPr>
          <w:rFonts w:ascii="Times New Roman" w:hAnsi="Times New Roman" w:cs="Times New Roman"/>
        </w:rPr>
        <w:t xml:space="preserve"> a</w:t>
      </w:r>
      <w:r w:rsidR="00CB7D8F" w:rsidRPr="003F62B9">
        <w:rPr>
          <w:rFonts w:ascii="Times New Roman" w:hAnsi="Times New Roman" w:cs="Times New Roman"/>
        </w:rPr>
        <w:t xml:space="preserve"> decision</w:t>
      </w:r>
      <w:r w:rsidR="009F1BD5" w:rsidRPr="003F62B9">
        <w:rPr>
          <w:rFonts w:ascii="Times New Roman" w:hAnsi="Times New Roman" w:cs="Times New Roman"/>
        </w:rPr>
        <w:t>.</w:t>
      </w:r>
    </w:p>
    <w:p w14:paraId="449C1B00" w14:textId="3634BB55" w:rsidR="006C7885" w:rsidRPr="003F62B9" w:rsidRDefault="006C7885" w:rsidP="006C7885">
      <w:pPr>
        <w:pStyle w:val="ListParagraph"/>
        <w:numPr>
          <w:ilvl w:val="0"/>
          <w:numId w:val="12"/>
        </w:numPr>
        <w:rPr>
          <w:rFonts w:ascii="Times New Roman" w:hAnsi="Times New Roman" w:cs="Times New Roman"/>
        </w:rPr>
      </w:pPr>
      <w:r w:rsidRPr="003F62B9">
        <w:rPr>
          <w:rFonts w:ascii="Times New Roman" w:hAnsi="Times New Roman" w:cs="Times New Roman"/>
        </w:rPr>
        <w:t>Thereafter,</w:t>
      </w:r>
      <w:r w:rsidR="000C13F5" w:rsidRPr="003F62B9">
        <w:rPr>
          <w:rFonts w:ascii="Times New Roman" w:hAnsi="Times New Roman" w:cs="Times New Roman"/>
        </w:rPr>
        <w:t xml:space="preserve"> COF’s</w:t>
      </w:r>
      <w:r w:rsidRPr="003F62B9">
        <w:rPr>
          <w:rFonts w:ascii="Times New Roman" w:hAnsi="Times New Roman" w:cs="Times New Roman"/>
        </w:rPr>
        <w:t xml:space="preserve"> decision on that orga</w:t>
      </w:r>
      <w:r w:rsidR="00CB7D8F" w:rsidRPr="003F62B9">
        <w:rPr>
          <w:rFonts w:ascii="Times New Roman" w:hAnsi="Times New Roman" w:cs="Times New Roman"/>
        </w:rPr>
        <w:t>nization</w:t>
      </w:r>
      <w:r w:rsidR="000C13F5" w:rsidRPr="003F62B9">
        <w:rPr>
          <w:rFonts w:ascii="Times New Roman" w:hAnsi="Times New Roman" w:cs="Times New Roman"/>
        </w:rPr>
        <w:t>’</w:t>
      </w:r>
      <w:r w:rsidR="00CB7D8F" w:rsidRPr="003F62B9">
        <w:rPr>
          <w:rFonts w:ascii="Times New Roman" w:hAnsi="Times New Roman" w:cs="Times New Roman"/>
        </w:rPr>
        <w:t xml:space="preserve">s </w:t>
      </w:r>
      <w:r w:rsidR="000C13F5" w:rsidRPr="003F62B9">
        <w:rPr>
          <w:rFonts w:ascii="Times New Roman" w:hAnsi="Times New Roman" w:cs="Times New Roman"/>
        </w:rPr>
        <w:t>request</w:t>
      </w:r>
      <w:r w:rsidR="00CB7D8F" w:rsidRPr="003F62B9">
        <w:rPr>
          <w:rFonts w:ascii="Times New Roman" w:hAnsi="Times New Roman" w:cs="Times New Roman"/>
        </w:rPr>
        <w:t xml:space="preserve"> is binding</w:t>
      </w:r>
      <w:r w:rsidR="009F1BD5" w:rsidRPr="003F62B9">
        <w:rPr>
          <w:rFonts w:ascii="Times New Roman" w:hAnsi="Times New Roman" w:cs="Times New Roman"/>
        </w:rPr>
        <w:t>.</w:t>
      </w:r>
      <w:r w:rsidR="00EB71AF">
        <w:rPr>
          <w:rFonts w:ascii="Times New Roman" w:hAnsi="Times New Roman" w:cs="Times New Roman"/>
        </w:rPr>
        <w:br/>
      </w:r>
    </w:p>
    <w:p w14:paraId="29A4A6CB" w14:textId="14E1F9FA" w:rsidR="005D6731" w:rsidRPr="00454587" w:rsidRDefault="007537AD" w:rsidP="00EB71AF">
      <w:pPr>
        <w:pStyle w:val="Heading1"/>
      </w:pPr>
      <w:r w:rsidRPr="00454587">
        <w:t xml:space="preserve">Article </w:t>
      </w:r>
      <w:r w:rsidR="006D64CE" w:rsidRPr="003F62B9">
        <w:t>X.</w:t>
      </w:r>
      <w:r w:rsidR="003E51B8">
        <w:t xml:space="preserve"> </w:t>
      </w:r>
      <w:r w:rsidR="005D6731" w:rsidRPr="00454587">
        <w:t>Audits</w:t>
      </w:r>
    </w:p>
    <w:p w14:paraId="02BEB94E" w14:textId="5CC01AA4" w:rsidR="00C75867" w:rsidRPr="00454587" w:rsidRDefault="00F61364" w:rsidP="00F61364">
      <w:pPr>
        <w:pStyle w:val="Heading2"/>
        <w:rPr>
          <w:rFonts w:cs="Times New Roman"/>
          <w:szCs w:val="24"/>
        </w:rPr>
      </w:pPr>
      <w:r w:rsidRPr="00454587">
        <w:rPr>
          <w:rFonts w:cs="Times New Roman"/>
          <w:szCs w:val="24"/>
        </w:rPr>
        <w:t>Section</w:t>
      </w:r>
      <w:r w:rsidR="005D6731" w:rsidRPr="00454587">
        <w:rPr>
          <w:rFonts w:cs="Times New Roman"/>
          <w:szCs w:val="24"/>
        </w:rPr>
        <w:t xml:space="preserve"> 1</w:t>
      </w:r>
      <w:r w:rsidRPr="00454587">
        <w:rPr>
          <w:rFonts w:cs="Times New Roman"/>
          <w:szCs w:val="24"/>
        </w:rPr>
        <w:t xml:space="preserve">: </w:t>
      </w:r>
      <w:r w:rsidRPr="00AC2056">
        <w:rPr>
          <w:rFonts w:cs="Times New Roman"/>
          <w:b w:val="0"/>
          <w:szCs w:val="24"/>
        </w:rPr>
        <w:t>Audit</w:t>
      </w:r>
      <w:r w:rsidR="004A4B6C" w:rsidRPr="00AC2056">
        <w:rPr>
          <w:rFonts w:cs="Times New Roman"/>
          <w:b w:val="0"/>
          <w:szCs w:val="24"/>
        </w:rPr>
        <w:t xml:space="preserve"> </w:t>
      </w:r>
      <w:r w:rsidR="00650AF4" w:rsidRPr="00AC2056">
        <w:rPr>
          <w:rFonts w:cs="Times New Roman"/>
          <w:b w:val="0"/>
          <w:szCs w:val="24"/>
        </w:rPr>
        <w:t>Procedures</w:t>
      </w:r>
      <w:r w:rsidR="00461DF4">
        <w:rPr>
          <w:rFonts w:cs="Times New Roman"/>
          <w:b w:val="0"/>
          <w:szCs w:val="24"/>
        </w:rPr>
        <w:t>.</w:t>
      </w:r>
    </w:p>
    <w:p w14:paraId="302065D9" w14:textId="1F42173A" w:rsidR="00F61364" w:rsidRPr="008F1D5E" w:rsidRDefault="00F61364" w:rsidP="00507C38">
      <w:pPr>
        <w:pStyle w:val="ListParagraph"/>
        <w:numPr>
          <w:ilvl w:val="0"/>
          <w:numId w:val="18"/>
        </w:numPr>
        <w:rPr>
          <w:rFonts w:ascii="Times New Roman" w:hAnsi="Times New Roman" w:cs="Times New Roman"/>
        </w:rPr>
      </w:pPr>
      <w:r w:rsidRPr="00A3670D">
        <w:rPr>
          <w:rFonts w:ascii="Times New Roman" w:hAnsi="Times New Roman" w:cs="Times New Roman"/>
        </w:rPr>
        <w:t>COF</w:t>
      </w:r>
      <w:r w:rsidR="00282069" w:rsidRPr="00BC7480">
        <w:rPr>
          <w:rFonts w:ascii="Times New Roman" w:hAnsi="Times New Roman" w:cs="Times New Roman"/>
        </w:rPr>
        <w:t xml:space="preserve"> </w:t>
      </w:r>
      <w:r w:rsidRPr="00D06464">
        <w:rPr>
          <w:rFonts w:ascii="Times New Roman" w:hAnsi="Times New Roman" w:cs="Times New Roman"/>
        </w:rPr>
        <w:t xml:space="preserve">will periodically conduct a systematic review of student budgeted accounts for possible </w:t>
      </w:r>
      <w:r w:rsidR="00CB7D8F" w:rsidRPr="008F1D5E">
        <w:rPr>
          <w:rFonts w:ascii="Times New Roman" w:hAnsi="Times New Roman" w:cs="Times New Roman"/>
        </w:rPr>
        <w:t xml:space="preserve">violations of </w:t>
      </w:r>
      <w:r w:rsidR="009908D0" w:rsidRPr="008F1D5E">
        <w:rPr>
          <w:rFonts w:ascii="Times New Roman" w:hAnsi="Times New Roman" w:cs="Times New Roman"/>
        </w:rPr>
        <w:t>SGA and/or COF policies.</w:t>
      </w:r>
    </w:p>
    <w:p w14:paraId="03FC8005" w14:textId="511A5C02" w:rsidR="00F61364" w:rsidRPr="00CB542C" w:rsidRDefault="00F61364" w:rsidP="00507C38">
      <w:pPr>
        <w:pStyle w:val="ListParagraph"/>
        <w:numPr>
          <w:ilvl w:val="0"/>
          <w:numId w:val="18"/>
        </w:numPr>
        <w:rPr>
          <w:rFonts w:ascii="Times New Roman" w:hAnsi="Times New Roman" w:cs="Times New Roman"/>
        </w:rPr>
      </w:pPr>
      <w:r w:rsidRPr="00CB542C">
        <w:rPr>
          <w:rFonts w:ascii="Times New Roman" w:hAnsi="Times New Roman" w:cs="Times New Roman"/>
        </w:rPr>
        <w:t>Audit Procedure</w:t>
      </w:r>
      <w:r w:rsidR="009908D0" w:rsidRPr="00CB542C">
        <w:rPr>
          <w:rFonts w:ascii="Times New Roman" w:hAnsi="Times New Roman" w:cs="Times New Roman"/>
        </w:rPr>
        <w:t>:</w:t>
      </w:r>
    </w:p>
    <w:p w14:paraId="4C74D65B" w14:textId="4B576C46" w:rsidR="00F61364" w:rsidRPr="00A3670D" w:rsidRDefault="00282069" w:rsidP="00507C38">
      <w:pPr>
        <w:pStyle w:val="ListParagraph"/>
        <w:numPr>
          <w:ilvl w:val="0"/>
          <w:numId w:val="19"/>
        </w:numPr>
        <w:rPr>
          <w:rFonts w:ascii="Times New Roman" w:hAnsi="Times New Roman" w:cs="Times New Roman"/>
        </w:rPr>
      </w:pPr>
      <w:r w:rsidRPr="00431839">
        <w:rPr>
          <w:rFonts w:ascii="Times New Roman" w:hAnsi="Times New Roman" w:cs="Times New Roman"/>
        </w:rPr>
        <w:t xml:space="preserve">The </w:t>
      </w:r>
      <w:r w:rsidR="00E45C41" w:rsidRPr="00376F9E">
        <w:rPr>
          <w:rFonts w:ascii="Times New Roman" w:hAnsi="Times New Roman" w:cs="Times New Roman"/>
        </w:rPr>
        <w:t xml:space="preserve">COF </w:t>
      </w:r>
      <w:r w:rsidRPr="00A3670D">
        <w:rPr>
          <w:rFonts w:ascii="Times New Roman" w:hAnsi="Times New Roman" w:cs="Times New Roman"/>
        </w:rPr>
        <w:t xml:space="preserve">Audit </w:t>
      </w:r>
      <w:r w:rsidR="002665A8">
        <w:rPr>
          <w:rFonts w:ascii="Times New Roman" w:hAnsi="Times New Roman" w:cs="Times New Roman"/>
        </w:rPr>
        <w:t xml:space="preserve">and Inventory </w:t>
      </w:r>
      <w:r w:rsidRPr="00A3670D">
        <w:rPr>
          <w:rFonts w:ascii="Times New Roman" w:hAnsi="Times New Roman" w:cs="Times New Roman"/>
        </w:rPr>
        <w:t>Committee</w:t>
      </w:r>
      <w:r w:rsidR="002665A8">
        <w:rPr>
          <w:rFonts w:ascii="Times New Roman" w:hAnsi="Times New Roman" w:cs="Times New Roman"/>
        </w:rPr>
        <w:t>s</w:t>
      </w:r>
      <w:r w:rsidRPr="00A3670D">
        <w:rPr>
          <w:rFonts w:ascii="Times New Roman" w:hAnsi="Times New Roman" w:cs="Times New Roman"/>
        </w:rPr>
        <w:t xml:space="preserve"> will</w:t>
      </w:r>
      <w:r w:rsidR="00F61364" w:rsidRPr="00A3670D">
        <w:rPr>
          <w:rFonts w:ascii="Times New Roman" w:hAnsi="Times New Roman" w:cs="Times New Roman"/>
        </w:rPr>
        <w:t xml:space="preserve"> notify all organizations</w:t>
      </w:r>
      <w:r w:rsidR="00E45C41" w:rsidRPr="00A3670D">
        <w:rPr>
          <w:rFonts w:ascii="Times New Roman" w:hAnsi="Times New Roman" w:cs="Times New Roman"/>
        </w:rPr>
        <w:t xml:space="preserve"> selected to undergo an audit</w:t>
      </w:r>
      <w:r w:rsidR="00B0577F" w:rsidRPr="00A3670D">
        <w:rPr>
          <w:rFonts w:ascii="Times New Roman" w:hAnsi="Times New Roman" w:cs="Times New Roman"/>
        </w:rPr>
        <w:t xml:space="preserve"> via e</w:t>
      </w:r>
      <w:r w:rsidR="00C12CD3">
        <w:rPr>
          <w:rFonts w:ascii="Times New Roman" w:hAnsi="Times New Roman" w:cs="Times New Roman"/>
        </w:rPr>
        <w:t>-</w:t>
      </w:r>
      <w:r w:rsidR="00B0577F" w:rsidRPr="00A3670D">
        <w:rPr>
          <w:rFonts w:ascii="Times New Roman" w:hAnsi="Times New Roman" w:cs="Times New Roman"/>
        </w:rPr>
        <w:t>mail.</w:t>
      </w:r>
    </w:p>
    <w:p w14:paraId="66C6F8A4" w14:textId="5376F584" w:rsidR="00E45C41" w:rsidRPr="00A3670D" w:rsidRDefault="00E45C41" w:rsidP="00507C38">
      <w:pPr>
        <w:pStyle w:val="ListParagraph"/>
        <w:numPr>
          <w:ilvl w:val="0"/>
          <w:numId w:val="19"/>
        </w:numPr>
        <w:rPr>
          <w:rFonts w:ascii="Times New Roman" w:hAnsi="Times New Roman" w:cs="Times New Roman"/>
        </w:rPr>
      </w:pPr>
      <w:r w:rsidRPr="00A3670D">
        <w:rPr>
          <w:rFonts w:ascii="Times New Roman" w:hAnsi="Times New Roman" w:cs="Times New Roman"/>
        </w:rPr>
        <w:t>The notified organization must respond within 7</w:t>
      </w:r>
      <w:r w:rsidR="002665A8">
        <w:rPr>
          <w:rFonts w:ascii="Times New Roman" w:hAnsi="Times New Roman" w:cs="Times New Roman"/>
        </w:rPr>
        <w:t xml:space="preserve"> calendar</w:t>
      </w:r>
      <w:r w:rsidRPr="00A3670D">
        <w:rPr>
          <w:rFonts w:ascii="Times New Roman" w:hAnsi="Times New Roman" w:cs="Times New Roman"/>
        </w:rPr>
        <w:t xml:space="preserve"> days of the date the notification was sent. Failing to do so will result in the organization’s allocated CCSI account being frozen. </w:t>
      </w:r>
    </w:p>
    <w:p w14:paraId="31E62EAF" w14:textId="24F4B94A" w:rsidR="00EE104B" w:rsidRPr="00A3670D" w:rsidRDefault="00EE104B" w:rsidP="00507C38">
      <w:pPr>
        <w:pStyle w:val="ListParagraph"/>
        <w:numPr>
          <w:ilvl w:val="0"/>
          <w:numId w:val="19"/>
        </w:numPr>
        <w:rPr>
          <w:rFonts w:ascii="Times New Roman" w:hAnsi="Times New Roman" w:cs="Times New Roman"/>
        </w:rPr>
      </w:pPr>
      <w:r w:rsidRPr="00A3670D">
        <w:rPr>
          <w:rFonts w:ascii="Times New Roman" w:hAnsi="Times New Roman" w:cs="Times New Roman"/>
        </w:rPr>
        <w:t xml:space="preserve">Organizations being audited will have 7 </w:t>
      </w:r>
      <w:r w:rsidR="002665A8">
        <w:rPr>
          <w:rFonts w:ascii="Times New Roman" w:hAnsi="Times New Roman" w:cs="Times New Roman"/>
        </w:rPr>
        <w:t>calendar</w:t>
      </w:r>
      <w:r w:rsidR="00C413C2" w:rsidRPr="00A3670D">
        <w:rPr>
          <w:rFonts w:ascii="Times New Roman" w:hAnsi="Times New Roman" w:cs="Times New Roman"/>
        </w:rPr>
        <w:t xml:space="preserve"> </w:t>
      </w:r>
      <w:r w:rsidRPr="00A3670D">
        <w:rPr>
          <w:rFonts w:ascii="Times New Roman" w:hAnsi="Times New Roman" w:cs="Times New Roman"/>
        </w:rPr>
        <w:t>days after responding to the COF Audit</w:t>
      </w:r>
      <w:r w:rsidR="002665A8">
        <w:rPr>
          <w:rFonts w:ascii="Times New Roman" w:hAnsi="Times New Roman" w:cs="Times New Roman"/>
        </w:rPr>
        <w:t xml:space="preserve"> and Inventory Committee</w:t>
      </w:r>
      <w:r w:rsidRPr="00A3670D">
        <w:rPr>
          <w:rFonts w:ascii="Times New Roman" w:hAnsi="Times New Roman" w:cs="Times New Roman"/>
        </w:rPr>
        <w:t>s</w:t>
      </w:r>
      <w:r w:rsidR="002665A8">
        <w:rPr>
          <w:rFonts w:ascii="Times New Roman" w:hAnsi="Times New Roman" w:cs="Times New Roman"/>
        </w:rPr>
        <w:t>’</w:t>
      </w:r>
      <w:r w:rsidRPr="00A3670D">
        <w:rPr>
          <w:rFonts w:ascii="Times New Roman" w:hAnsi="Times New Roman" w:cs="Times New Roman"/>
        </w:rPr>
        <w:t xml:space="preserve"> initial email to hold a meeting with the COF Audit </w:t>
      </w:r>
      <w:r w:rsidR="002665A8">
        <w:rPr>
          <w:rFonts w:ascii="Times New Roman" w:hAnsi="Times New Roman" w:cs="Times New Roman"/>
        </w:rPr>
        <w:t xml:space="preserve">and Inventory </w:t>
      </w:r>
      <w:r w:rsidRPr="00A3670D">
        <w:rPr>
          <w:rFonts w:ascii="Times New Roman" w:hAnsi="Times New Roman" w:cs="Times New Roman"/>
        </w:rPr>
        <w:t>Committee</w:t>
      </w:r>
      <w:r w:rsidR="002665A8">
        <w:rPr>
          <w:rFonts w:ascii="Times New Roman" w:hAnsi="Times New Roman" w:cs="Times New Roman"/>
        </w:rPr>
        <w:t>s</w:t>
      </w:r>
      <w:r w:rsidR="00B0577F" w:rsidRPr="00A3670D">
        <w:rPr>
          <w:rFonts w:ascii="Times New Roman" w:hAnsi="Times New Roman" w:cs="Times New Roman"/>
        </w:rPr>
        <w:t xml:space="preserve"> in order to begin the audit process</w:t>
      </w:r>
      <w:r w:rsidRPr="00A3670D">
        <w:rPr>
          <w:rFonts w:ascii="Times New Roman" w:hAnsi="Times New Roman" w:cs="Times New Roman"/>
        </w:rPr>
        <w:t>.</w:t>
      </w:r>
    </w:p>
    <w:p w14:paraId="5F036120" w14:textId="4B82A88A" w:rsidR="00F61364" w:rsidRDefault="00F61364" w:rsidP="00ED5087">
      <w:pPr>
        <w:pStyle w:val="ListParagraph"/>
        <w:numPr>
          <w:ilvl w:val="0"/>
          <w:numId w:val="19"/>
        </w:numPr>
        <w:rPr>
          <w:rFonts w:ascii="Times New Roman" w:hAnsi="Times New Roman" w:cs="Times New Roman"/>
        </w:rPr>
      </w:pPr>
      <w:r w:rsidRPr="00A3670D">
        <w:rPr>
          <w:rFonts w:ascii="Times New Roman" w:hAnsi="Times New Roman" w:cs="Times New Roman"/>
        </w:rPr>
        <w:t>During the period of audits, control of ledgers and vouchers of the respective organ</w:t>
      </w:r>
      <w:r w:rsidR="00CB7D8F" w:rsidRPr="00A3670D">
        <w:rPr>
          <w:rFonts w:ascii="Times New Roman" w:hAnsi="Times New Roman" w:cs="Times New Roman"/>
        </w:rPr>
        <w:t xml:space="preserve">ization will be checked </w:t>
      </w:r>
      <w:r w:rsidR="001C72C6">
        <w:rPr>
          <w:rFonts w:ascii="Times New Roman" w:hAnsi="Times New Roman" w:cs="Times New Roman"/>
        </w:rPr>
        <w:t xml:space="preserve">for accuracy </w:t>
      </w:r>
      <w:r w:rsidR="00CB7D8F" w:rsidRPr="00A3670D">
        <w:rPr>
          <w:rFonts w:ascii="Times New Roman" w:hAnsi="Times New Roman" w:cs="Times New Roman"/>
        </w:rPr>
        <w:t>in CCSI</w:t>
      </w:r>
      <w:r w:rsidR="00ED5087">
        <w:rPr>
          <w:rFonts w:ascii="Times New Roman" w:hAnsi="Times New Roman" w:cs="Times New Roman"/>
        </w:rPr>
        <w:t xml:space="preserve">. </w:t>
      </w:r>
      <w:r w:rsidR="00ED5087" w:rsidRPr="00ED5087">
        <w:rPr>
          <w:rFonts w:ascii="Times New Roman" w:hAnsi="Times New Roman" w:cs="Times New Roman"/>
        </w:rPr>
        <w:t>This must be completed within 2 weeks of the initial meeting.</w:t>
      </w:r>
    </w:p>
    <w:p w14:paraId="5030575B" w14:textId="27AD4F9F" w:rsidR="00ED5087" w:rsidRDefault="00ED5087" w:rsidP="00ED5087">
      <w:pPr>
        <w:pStyle w:val="ListParagraph"/>
        <w:numPr>
          <w:ilvl w:val="0"/>
          <w:numId w:val="19"/>
        </w:numPr>
        <w:rPr>
          <w:rFonts w:ascii="Times New Roman" w:hAnsi="Times New Roman" w:cs="Times New Roman"/>
        </w:rPr>
      </w:pPr>
      <w:r w:rsidRPr="00ED5087">
        <w:rPr>
          <w:rFonts w:ascii="Times New Roman" w:hAnsi="Times New Roman" w:cs="Times New Roman"/>
        </w:rPr>
        <w:t>After records and inventory have been checked, organizations have 2 weeks to make the proper corrections, if necessary.</w:t>
      </w:r>
    </w:p>
    <w:p w14:paraId="3ED44062" w14:textId="55B98F6F" w:rsidR="00ED5087" w:rsidRPr="00A3670D" w:rsidRDefault="00ED5087" w:rsidP="00ED5087">
      <w:pPr>
        <w:pStyle w:val="ListParagraph"/>
        <w:numPr>
          <w:ilvl w:val="0"/>
          <w:numId w:val="19"/>
        </w:numPr>
        <w:rPr>
          <w:rFonts w:ascii="Times New Roman" w:hAnsi="Times New Roman" w:cs="Times New Roman"/>
        </w:rPr>
      </w:pPr>
      <w:r w:rsidRPr="00ED5087">
        <w:rPr>
          <w:rFonts w:ascii="Times New Roman" w:hAnsi="Times New Roman" w:cs="Times New Roman"/>
        </w:rPr>
        <w:t>Once corrections have been made, the Audit and Inventory Committees will meet with the organization for one final meeting to close the process.</w:t>
      </w:r>
    </w:p>
    <w:p w14:paraId="3E2FF42D" w14:textId="5494E2FF" w:rsidR="00F61364" w:rsidRPr="00A3670D" w:rsidRDefault="00F61364" w:rsidP="00507C38">
      <w:pPr>
        <w:pStyle w:val="ListParagraph"/>
        <w:numPr>
          <w:ilvl w:val="0"/>
          <w:numId w:val="18"/>
        </w:numPr>
        <w:rPr>
          <w:rFonts w:ascii="Times New Roman" w:hAnsi="Times New Roman" w:cs="Times New Roman"/>
        </w:rPr>
      </w:pPr>
      <w:r w:rsidRPr="00A3670D">
        <w:rPr>
          <w:rFonts w:ascii="Times New Roman" w:hAnsi="Times New Roman" w:cs="Times New Roman"/>
        </w:rPr>
        <w:t>Any violations</w:t>
      </w:r>
      <w:r w:rsidR="00282069" w:rsidRPr="00A3670D">
        <w:rPr>
          <w:rFonts w:ascii="Times New Roman" w:hAnsi="Times New Roman" w:cs="Times New Roman"/>
        </w:rPr>
        <w:t xml:space="preserve"> found</w:t>
      </w:r>
      <w:r w:rsidRPr="00A3670D">
        <w:rPr>
          <w:rFonts w:ascii="Times New Roman" w:hAnsi="Times New Roman" w:cs="Times New Roman"/>
        </w:rPr>
        <w:t xml:space="preserve"> will be listed and presented to the appropriate organization and</w:t>
      </w:r>
      <w:r w:rsidR="00351AE0" w:rsidRPr="00A3670D">
        <w:rPr>
          <w:rFonts w:ascii="Times New Roman" w:hAnsi="Times New Roman" w:cs="Times New Roman"/>
        </w:rPr>
        <w:t xml:space="preserve"> COF</w:t>
      </w:r>
      <w:r w:rsidR="00282069" w:rsidRPr="00A3670D">
        <w:rPr>
          <w:rFonts w:ascii="Times New Roman" w:hAnsi="Times New Roman" w:cs="Times New Roman"/>
        </w:rPr>
        <w:t>.</w:t>
      </w:r>
    </w:p>
    <w:p w14:paraId="5E3CE40E" w14:textId="41BABAB0" w:rsidR="00F61364" w:rsidRPr="00A3670D" w:rsidRDefault="00F61364" w:rsidP="00507C38">
      <w:pPr>
        <w:pStyle w:val="ListParagraph"/>
        <w:numPr>
          <w:ilvl w:val="0"/>
          <w:numId w:val="18"/>
        </w:numPr>
        <w:rPr>
          <w:rFonts w:ascii="Times New Roman" w:hAnsi="Times New Roman" w:cs="Times New Roman"/>
        </w:rPr>
      </w:pPr>
      <w:r w:rsidRPr="00A3670D">
        <w:rPr>
          <w:rFonts w:ascii="Times New Roman" w:hAnsi="Times New Roman" w:cs="Times New Roman"/>
        </w:rPr>
        <w:lastRenderedPageBreak/>
        <w:t xml:space="preserve">Organizations </w:t>
      </w:r>
      <w:r w:rsidR="00282069" w:rsidRPr="00A3670D">
        <w:rPr>
          <w:rFonts w:ascii="Times New Roman" w:hAnsi="Times New Roman" w:cs="Times New Roman"/>
        </w:rPr>
        <w:t>that</w:t>
      </w:r>
      <w:r w:rsidRPr="00A3670D">
        <w:rPr>
          <w:rFonts w:ascii="Times New Roman" w:hAnsi="Times New Roman" w:cs="Times New Roman"/>
        </w:rPr>
        <w:t xml:space="preserve"> fail to meet the requirements in </w:t>
      </w:r>
      <w:r w:rsidR="00282069" w:rsidRPr="00A3670D">
        <w:rPr>
          <w:rFonts w:ascii="Times New Roman" w:hAnsi="Times New Roman" w:cs="Times New Roman"/>
        </w:rPr>
        <w:t>Article</w:t>
      </w:r>
      <w:r w:rsidR="00B0577F" w:rsidRPr="00A3670D">
        <w:rPr>
          <w:rFonts w:ascii="Times New Roman" w:hAnsi="Times New Roman" w:cs="Times New Roman"/>
        </w:rPr>
        <w:t>2</w:t>
      </w:r>
      <w:r w:rsidRPr="00A3670D">
        <w:rPr>
          <w:rFonts w:ascii="Times New Roman" w:hAnsi="Times New Roman" w:cs="Times New Roman"/>
        </w:rPr>
        <w:t xml:space="preserve">, </w:t>
      </w:r>
      <w:r w:rsidR="00282069" w:rsidRPr="00A3670D">
        <w:rPr>
          <w:rFonts w:ascii="Times New Roman" w:hAnsi="Times New Roman" w:cs="Times New Roman"/>
        </w:rPr>
        <w:t xml:space="preserve">Section </w:t>
      </w:r>
      <w:r w:rsidRPr="00A3670D">
        <w:rPr>
          <w:rFonts w:ascii="Times New Roman" w:hAnsi="Times New Roman" w:cs="Times New Roman"/>
        </w:rPr>
        <w:t>1,</w:t>
      </w:r>
      <w:r w:rsidR="00282069" w:rsidRPr="00A3670D">
        <w:rPr>
          <w:rFonts w:ascii="Times New Roman" w:hAnsi="Times New Roman" w:cs="Times New Roman"/>
        </w:rPr>
        <w:t xml:space="preserve"> and </w:t>
      </w:r>
      <w:r w:rsidRPr="00A3670D">
        <w:rPr>
          <w:rFonts w:ascii="Times New Roman" w:hAnsi="Times New Roman" w:cs="Times New Roman"/>
        </w:rPr>
        <w:t xml:space="preserve">all other rules and regulations stated in the </w:t>
      </w:r>
      <w:r w:rsidR="00282069" w:rsidRPr="00A3670D">
        <w:rPr>
          <w:rFonts w:ascii="Times New Roman" w:hAnsi="Times New Roman" w:cs="Times New Roman"/>
        </w:rPr>
        <w:t xml:space="preserve">SGA and COF polices will </w:t>
      </w:r>
      <w:r w:rsidR="00F900E1" w:rsidRPr="00A3670D">
        <w:rPr>
          <w:rFonts w:ascii="Times New Roman" w:hAnsi="Times New Roman" w:cs="Times New Roman"/>
        </w:rPr>
        <w:t xml:space="preserve">be granted a probation period for two weeks to have all violations fixed. </w:t>
      </w:r>
      <w:r w:rsidR="004A4B6C" w:rsidRPr="00A3670D">
        <w:rPr>
          <w:rFonts w:ascii="Times New Roman" w:hAnsi="Times New Roman" w:cs="Times New Roman"/>
        </w:rPr>
        <w:t xml:space="preserve">If, </w:t>
      </w:r>
      <w:r w:rsidR="00F900E1" w:rsidRPr="00A3670D">
        <w:rPr>
          <w:rFonts w:ascii="Times New Roman" w:hAnsi="Times New Roman" w:cs="Times New Roman"/>
        </w:rPr>
        <w:t xml:space="preserve">by the end of the two week probation period the organization </w:t>
      </w:r>
      <w:r w:rsidR="004A4B6C" w:rsidRPr="00A3670D">
        <w:rPr>
          <w:rFonts w:ascii="Times New Roman" w:hAnsi="Times New Roman" w:cs="Times New Roman"/>
        </w:rPr>
        <w:t xml:space="preserve">has not remedied the violations, </w:t>
      </w:r>
      <w:r w:rsidRPr="00A3670D">
        <w:rPr>
          <w:rFonts w:ascii="Times New Roman" w:hAnsi="Times New Roman" w:cs="Times New Roman"/>
        </w:rPr>
        <w:t xml:space="preserve">their CCSI account </w:t>
      </w:r>
      <w:r w:rsidR="00F900E1" w:rsidRPr="00A3670D">
        <w:rPr>
          <w:rFonts w:ascii="Times New Roman" w:hAnsi="Times New Roman" w:cs="Times New Roman"/>
        </w:rPr>
        <w:t>will be</w:t>
      </w:r>
      <w:r w:rsidRPr="00A3670D">
        <w:rPr>
          <w:rFonts w:ascii="Times New Roman" w:hAnsi="Times New Roman" w:cs="Times New Roman"/>
        </w:rPr>
        <w:t xml:space="preserve"> frozen</w:t>
      </w:r>
      <w:r w:rsidR="00282069" w:rsidRPr="00A3670D">
        <w:rPr>
          <w:rFonts w:ascii="Times New Roman" w:hAnsi="Times New Roman" w:cs="Times New Roman"/>
        </w:rPr>
        <w:t xml:space="preserve"> immediately</w:t>
      </w:r>
      <w:r w:rsidR="00CB7D8F" w:rsidRPr="00A3670D">
        <w:rPr>
          <w:rFonts w:ascii="Times New Roman" w:hAnsi="Times New Roman" w:cs="Times New Roman"/>
        </w:rPr>
        <w:t xml:space="preserve"> until the requirements are met</w:t>
      </w:r>
      <w:r w:rsidR="003134F9" w:rsidRPr="00A3670D">
        <w:rPr>
          <w:rFonts w:ascii="Times New Roman" w:hAnsi="Times New Roman" w:cs="Times New Roman"/>
        </w:rPr>
        <w:t>. Further p</w:t>
      </w:r>
      <w:r w:rsidR="00F900E1" w:rsidRPr="00A3670D">
        <w:rPr>
          <w:rFonts w:ascii="Times New Roman" w:hAnsi="Times New Roman" w:cs="Times New Roman"/>
        </w:rPr>
        <w:t xml:space="preserve">enalties may be inflicted upon the account at the discretion of </w:t>
      </w:r>
      <w:r w:rsidR="003134F9" w:rsidRPr="00A3670D">
        <w:rPr>
          <w:rFonts w:ascii="Times New Roman" w:hAnsi="Times New Roman" w:cs="Times New Roman"/>
        </w:rPr>
        <w:t>COF.</w:t>
      </w:r>
      <w:r w:rsidR="00EB71AF">
        <w:rPr>
          <w:rFonts w:ascii="Times New Roman" w:hAnsi="Times New Roman" w:cs="Times New Roman"/>
        </w:rPr>
        <w:br/>
      </w:r>
    </w:p>
    <w:p w14:paraId="0D024188" w14:textId="3C3FBA45" w:rsidR="005D6731" w:rsidRPr="00454587" w:rsidRDefault="005D6731" w:rsidP="00EB71AF">
      <w:pPr>
        <w:pStyle w:val="Heading1"/>
      </w:pPr>
      <w:r w:rsidRPr="00454587">
        <w:t xml:space="preserve">Article </w:t>
      </w:r>
      <w:r w:rsidR="006D64CE">
        <w:t>XI.</w:t>
      </w:r>
      <w:r w:rsidR="003E51B8">
        <w:t xml:space="preserve"> </w:t>
      </w:r>
      <w:r w:rsidR="00EC74F5" w:rsidRPr="00454587">
        <w:t>Theft</w:t>
      </w:r>
      <w:r w:rsidR="009573CD" w:rsidRPr="00454587">
        <w:t xml:space="preserve"> or L</w:t>
      </w:r>
      <w:r w:rsidRPr="00454587">
        <w:t>oss of Inventory Items</w:t>
      </w:r>
      <w:r w:rsidR="007537AD" w:rsidRPr="00454587">
        <w:t xml:space="preserve"> or Student </w:t>
      </w:r>
      <w:r w:rsidR="00BC17ED" w:rsidRPr="00454587">
        <w:t xml:space="preserve">Activity Fee </w:t>
      </w:r>
      <w:r w:rsidR="007537AD" w:rsidRPr="00454587">
        <w:t>Money</w:t>
      </w:r>
    </w:p>
    <w:p w14:paraId="3D5A8EE1" w14:textId="03E37F50" w:rsidR="005D6731" w:rsidRPr="00454587" w:rsidRDefault="005D6731" w:rsidP="005D6731">
      <w:pPr>
        <w:pStyle w:val="Heading2"/>
        <w:rPr>
          <w:rFonts w:cs="Times New Roman"/>
          <w:szCs w:val="24"/>
        </w:rPr>
      </w:pPr>
      <w:r w:rsidRPr="00454587">
        <w:rPr>
          <w:rFonts w:cs="Times New Roman"/>
          <w:szCs w:val="24"/>
        </w:rPr>
        <w:t xml:space="preserve">Section 1: </w:t>
      </w:r>
      <w:r w:rsidRPr="00AC2056">
        <w:rPr>
          <w:rFonts w:cs="Times New Roman"/>
          <w:b w:val="0"/>
          <w:szCs w:val="24"/>
        </w:rPr>
        <w:t>Reporting Theft</w:t>
      </w:r>
      <w:r w:rsidR="00461DF4">
        <w:rPr>
          <w:rFonts w:cs="Times New Roman"/>
          <w:b w:val="0"/>
          <w:szCs w:val="24"/>
        </w:rPr>
        <w:t>.</w:t>
      </w:r>
    </w:p>
    <w:p w14:paraId="23EECBB1" w14:textId="5E8F177E" w:rsidR="007B31F4" w:rsidRPr="00CB542C" w:rsidRDefault="007B31F4" w:rsidP="00507C38">
      <w:pPr>
        <w:pStyle w:val="ListParagraph"/>
        <w:numPr>
          <w:ilvl w:val="0"/>
          <w:numId w:val="28"/>
        </w:numPr>
        <w:rPr>
          <w:rFonts w:ascii="Times New Roman" w:hAnsi="Times New Roman" w:cs="Times New Roman"/>
        </w:rPr>
      </w:pPr>
      <w:r w:rsidRPr="00BC7480">
        <w:rPr>
          <w:rFonts w:ascii="Times New Roman" w:hAnsi="Times New Roman" w:cs="Times New Roman"/>
        </w:rPr>
        <w:t xml:space="preserve">Report instances of theft of items purchased with student activity fee money by emailing the Theft Report to </w:t>
      </w:r>
      <w:r w:rsidR="002709E5" w:rsidRPr="008F1D5E">
        <w:rPr>
          <w:rFonts w:ascii="Times New Roman" w:hAnsi="Times New Roman" w:cs="Times New Roman"/>
        </w:rPr>
        <w:t>cof</w:t>
      </w:r>
      <w:r w:rsidRPr="008F1D5E">
        <w:rPr>
          <w:rFonts w:ascii="Times New Roman" w:hAnsi="Times New Roman" w:cs="Times New Roman"/>
        </w:rPr>
        <w:t xml:space="preserve">@mansfield.edu or deliver a physical copy to the SGA office in </w:t>
      </w:r>
      <w:r w:rsidR="00504E9A">
        <w:rPr>
          <w:rFonts w:ascii="Times New Roman" w:hAnsi="Times New Roman" w:cs="Times New Roman"/>
        </w:rPr>
        <w:t xml:space="preserve">the </w:t>
      </w:r>
      <w:r w:rsidR="00504E9A" w:rsidRPr="00806D2E">
        <w:rPr>
          <w:rFonts w:ascii="Times New Roman" w:hAnsi="Times New Roman" w:cs="Times New Roman"/>
        </w:rPr>
        <w:t>Alumni Hall Student Center R</w:t>
      </w:r>
      <w:r w:rsidRPr="00806D2E">
        <w:rPr>
          <w:rFonts w:ascii="Times New Roman" w:hAnsi="Times New Roman" w:cs="Times New Roman"/>
        </w:rPr>
        <w:t xml:space="preserve">oom </w:t>
      </w:r>
      <w:r w:rsidR="00806D2E" w:rsidRPr="00806D2E">
        <w:rPr>
          <w:rFonts w:ascii="Times New Roman" w:hAnsi="Times New Roman" w:cs="Times New Roman"/>
        </w:rPr>
        <w:t>134.</w:t>
      </w:r>
    </w:p>
    <w:p w14:paraId="1A9A7D84" w14:textId="293B499C" w:rsidR="007B31F4" w:rsidRPr="00CB542C" w:rsidRDefault="007B31F4" w:rsidP="00507C38">
      <w:pPr>
        <w:pStyle w:val="ListParagraph"/>
        <w:numPr>
          <w:ilvl w:val="1"/>
          <w:numId w:val="28"/>
        </w:numPr>
        <w:rPr>
          <w:rFonts w:ascii="Times New Roman" w:hAnsi="Times New Roman" w:cs="Times New Roman"/>
        </w:rPr>
      </w:pPr>
      <w:r w:rsidRPr="00CB542C">
        <w:rPr>
          <w:rFonts w:ascii="Times New Roman" w:hAnsi="Times New Roman" w:cs="Times New Roman"/>
        </w:rPr>
        <w:t>The Theft Report may be found on the SGA website.</w:t>
      </w:r>
    </w:p>
    <w:p w14:paraId="562828A0" w14:textId="092D7642" w:rsidR="005D6731" w:rsidRPr="00BC7480" w:rsidRDefault="007B31F4" w:rsidP="00507C38">
      <w:pPr>
        <w:pStyle w:val="ListParagraph"/>
        <w:numPr>
          <w:ilvl w:val="1"/>
          <w:numId w:val="28"/>
        </w:numPr>
        <w:rPr>
          <w:rFonts w:ascii="Times New Roman" w:hAnsi="Times New Roman" w:cs="Times New Roman"/>
        </w:rPr>
      </w:pPr>
      <w:r w:rsidRPr="00431839">
        <w:rPr>
          <w:rFonts w:ascii="Times New Roman" w:hAnsi="Times New Roman" w:cs="Times New Roman"/>
        </w:rPr>
        <w:t>Instances of</w:t>
      </w:r>
      <w:r w:rsidR="00BC17ED" w:rsidRPr="00376F9E">
        <w:rPr>
          <w:rFonts w:ascii="Times New Roman" w:hAnsi="Times New Roman" w:cs="Times New Roman"/>
        </w:rPr>
        <w:t xml:space="preserve"> reported</w:t>
      </w:r>
      <w:r w:rsidRPr="00BC7480">
        <w:rPr>
          <w:rFonts w:ascii="Times New Roman" w:hAnsi="Times New Roman" w:cs="Times New Roman"/>
        </w:rPr>
        <w:t xml:space="preserve"> theft will be documented and reported to SGA prior to </w:t>
      </w:r>
      <w:r w:rsidR="00BC17ED" w:rsidRPr="00BC7480">
        <w:rPr>
          <w:rFonts w:ascii="Times New Roman" w:hAnsi="Times New Roman" w:cs="Times New Roman"/>
        </w:rPr>
        <w:t>being reported to the</w:t>
      </w:r>
      <w:r w:rsidR="002709E5" w:rsidRPr="00BC7480">
        <w:rPr>
          <w:rFonts w:ascii="Times New Roman" w:hAnsi="Times New Roman" w:cs="Times New Roman"/>
        </w:rPr>
        <w:t xml:space="preserve"> University </w:t>
      </w:r>
      <w:r w:rsidR="00BC17ED" w:rsidRPr="00BC7480">
        <w:rPr>
          <w:rFonts w:ascii="Times New Roman" w:hAnsi="Times New Roman" w:cs="Times New Roman"/>
        </w:rPr>
        <w:t xml:space="preserve">Conduct </w:t>
      </w:r>
      <w:r w:rsidRPr="00BC7480">
        <w:rPr>
          <w:rFonts w:ascii="Times New Roman" w:hAnsi="Times New Roman" w:cs="Times New Roman"/>
        </w:rPr>
        <w:t>Officer.</w:t>
      </w:r>
    </w:p>
    <w:p w14:paraId="4014FAAE" w14:textId="608C2189" w:rsidR="00BC17ED" w:rsidRPr="00BC7480" w:rsidRDefault="00BC17ED" w:rsidP="00507C38">
      <w:pPr>
        <w:pStyle w:val="ListParagraph"/>
        <w:numPr>
          <w:ilvl w:val="1"/>
          <w:numId w:val="28"/>
        </w:numPr>
        <w:rPr>
          <w:rFonts w:ascii="Times New Roman" w:hAnsi="Times New Roman" w:cs="Times New Roman"/>
        </w:rPr>
      </w:pPr>
      <w:r w:rsidRPr="00BC7480">
        <w:rPr>
          <w:rFonts w:ascii="Times New Roman" w:hAnsi="Times New Roman" w:cs="Times New Roman"/>
        </w:rPr>
        <w:t>Instances of reported theft will be turned over to the University Conduct Officer by the SGA Treasurer or the SGA President.</w:t>
      </w:r>
    </w:p>
    <w:p w14:paraId="0A46F36E" w14:textId="4997CAC5" w:rsidR="007B31F4" w:rsidRPr="00454587" w:rsidRDefault="007B31F4">
      <w:pPr>
        <w:pStyle w:val="Heading2"/>
        <w:rPr>
          <w:rFonts w:cs="Times New Roman"/>
          <w:szCs w:val="24"/>
        </w:rPr>
      </w:pPr>
      <w:r w:rsidRPr="00454587">
        <w:rPr>
          <w:rFonts w:cs="Times New Roman"/>
          <w:szCs w:val="24"/>
        </w:rPr>
        <w:t xml:space="preserve">Section 2: </w:t>
      </w:r>
      <w:r w:rsidRPr="00AC2056">
        <w:rPr>
          <w:rFonts w:cs="Times New Roman"/>
          <w:b w:val="0"/>
          <w:szCs w:val="24"/>
        </w:rPr>
        <w:t>Reporting Lost or Damaged Items</w:t>
      </w:r>
      <w:r w:rsidR="00461DF4">
        <w:rPr>
          <w:rFonts w:cs="Times New Roman"/>
          <w:b w:val="0"/>
          <w:szCs w:val="24"/>
        </w:rPr>
        <w:t>.</w:t>
      </w:r>
    </w:p>
    <w:p w14:paraId="5EF57F47" w14:textId="732BB833" w:rsidR="007B31F4" w:rsidRPr="00CB542C" w:rsidRDefault="007B31F4" w:rsidP="00507C38">
      <w:pPr>
        <w:pStyle w:val="ListParagraph"/>
        <w:numPr>
          <w:ilvl w:val="0"/>
          <w:numId w:val="29"/>
        </w:numPr>
        <w:rPr>
          <w:rFonts w:ascii="Times New Roman" w:hAnsi="Times New Roman" w:cs="Times New Roman"/>
        </w:rPr>
      </w:pPr>
      <w:r w:rsidRPr="00BC7480">
        <w:rPr>
          <w:rFonts w:ascii="Times New Roman" w:hAnsi="Times New Roman" w:cs="Times New Roman"/>
        </w:rPr>
        <w:t xml:space="preserve">Report lost or damaged items purchased with student activity fee money by emailing a completed copy of the Lost/Damaged Item Report to </w:t>
      </w:r>
      <w:r w:rsidR="002709E5" w:rsidRPr="008F1D5E">
        <w:rPr>
          <w:rFonts w:ascii="Times New Roman" w:hAnsi="Times New Roman" w:cs="Times New Roman"/>
        </w:rPr>
        <w:t>cof</w:t>
      </w:r>
      <w:r w:rsidRPr="008F1D5E">
        <w:rPr>
          <w:rFonts w:ascii="Times New Roman" w:hAnsi="Times New Roman" w:cs="Times New Roman"/>
        </w:rPr>
        <w:t>@mansfield.edu.</w:t>
      </w:r>
    </w:p>
    <w:p w14:paraId="76DA731B" w14:textId="7BDE9E44" w:rsidR="007B31F4" w:rsidRPr="00CB542C" w:rsidRDefault="009C044F" w:rsidP="00507C38">
      <w:pPr>
        <w:pStyle w:val="ListParagraph"/>
        <w:numPr>
          <w:ilvl w:val="1"/>
          <w:numId w:val="29"/>
        </w:numPr>
        <w:rPr>
          <w:rFonts w:ascii="Times New Roman" w:hAnsi="Times New Roman" w:cs="Times New Roman"/>
        </w:rPr>
      </w:pPr>
      <w:r w:rsidRPr="00CB542C">
        <w:rPr>
          <w:rFonts w:ascii="Times New Roman" w:hAnsi="Times New Roman" w:cs="Times New Roman"/>
        </w:rPr>
        <w:t>The Lost/Damaged Item Report may be found on the SGA website.</w:t>
      </w:r>
    </w:p>
    <w:p w14:paraId="4B96A8F8" w14:textId="21988473" w:rsidR="009C044F" w:rsidRPr="00376F9E" w:rsidRDefault="009C044F" w:rsidP="00507C38">
      <w:pPr>
        <w:pStyle w:val="ListParagraph"/>
        <w:numPr>
          <w:ilvl w:val="1"/>
          <w:numId w:val="29"/>
        </w:numPr>
        <w:rPr>
          <w:rFonts w:ascii="Times New Roman" w:hAnsi="Times New Roman" w:cs="Times New Roman"/>
        </w:rPr>
      </w:pPr>
      <w:r w:rsidRPr="00431839">
        <w:rPr>
          <w:rFonts w:ascii="Times New Roman" w:hAnsi="Times New Roman" w:cs="Times New Roman"/>
        </w:rPr>
        <w:t>Record of the lost or damaged item must be made and kept via the organization’s inventory records. The record should indicate the date along with a description of the loss or damage.</w:t>
      </w:r>
    </w:p>
    <w:p w14:paraId="032422EC" w14:textId="3398D6B8" w:rsidR="009C044F" w:rsidRPr="00BC7480" w:rsidRDefault="003134F9" w:rsidP="00507C38">
      <w:pPr>
        <w:pStyle w:val="ListParagraph"/>
        <w:numPr>
          <w:ilvl w:val="1"/>
          <w:numId w:val="29"/>
        </w:numPr>
        <w:rPr>
          <w:rFonts w:ascii="Times New Roman" w:hAnsi="Times New Roman" w:cs="Times New Roman"/>
        </w:rPr>
      </w:pPr>
      <w:r w:rsidRPr="00BC7480">
        <w:rPr>
          <w:rFonts w:ascii="Times New Roman" w:hAnsi="Times New Roman" w:cs="Times New Roman"/>
        </w:rPr>
        <w:t>For legal (tax) purposes, l</w:t>
      </w:r>
      <w:r w:rsidR="009C044F" w:rsidRPr="00BC7480">
        <w:rPr>
          <w:rFonts w:ascii="Times New Roman" w:hAnsi="Times New Roman" w:cs="Times New Roman"/>
        </w:rPr>
        <w:t>ost or damaged items must be reported for seven years after the initial loss or damage. After seven years the item may be removed from the inventory record.</w:t>
      </w:r>
      <w:r w:rsidR="0094217A" w:rsidRPr="00BC7480">
        <w:rPr>
          <w:rFonts w:ascii="Times New Roman" w:hAnsi="Times New Roman" w:cs="Times New Roman"/>
        </w:rPr>
        <w:t xml:space="preserve"> </w:t>
      </w:r>
      <w:r w:rsidR="00EB71AF">
        <w:rPr>
          <w:rFonts w:ascii="Times New Roman" w:hAnsi="Times New Roman" w:cs="Times New Roman"/>
        </w:rPr>
        <w:br/>
      </w:r>
    </w:p>
    <w:p w14:paraId="5A314CCB" w14:textId="77777777" w:rsidR="00E3178B" w:rsidRPr="00511583" w:rsidRDefault="00E3178B" w:rsidP="00E3178B">
      <w:pPr>
        <w:pStyle w:val="Heading1"/>
      </w:pPr>
      <w:r w:rsidRPr="00454587">
        <w:t xml:space="preserve">Article </w:t>
      </w:r>
      <w:r w:rsidRPr="00BC7480">
        <w:t>XII.</w:t>
      </w:r>
      <w:r w:rsidRPr="00454587">
        <w:t xml:space="preserve"> Exceptions</w:t>
      </w:r>
    </w:p>
    <w:p w14:paraId="305BFC7C" w14:textId="46A3910A" w:rsidR="00E3178B" w:rsidRDefault="00E3178B" w:rsidP="00E3178B">
      <w:pPr>
        <w:pStyle w:val="Heading2"/>
        <w:rPr>
          <w:b w:val="0"/>
          <w:color w:val="0070C0"/>
        </w:rPr>
      </w:pPr>
      <w:r w:rsidRPr="00454587">
        <w:t xml:space="preserve">Section 1: </w:t>
      </w:r>
      <w:r w:rsidRPr="009715B3">
        <w:rPr>
          <w:b w:val="0"/>
          <w:highlight w:val="yellow"/>
        </w:rPr>
        <w:t>Special Funding.</w:t>
      </w:r>
    </w:p>
    <w:p w14:paraId="53F1FABC" w14:textId="32851950" w:rsidR="00E3178B" w:rsidRPr="00E3178B" w:rsidRDefault="00E3178B" w:rsidP="00E3178B">
      <w:pPr>
        <w:rPr>
          <w:rFonts w:ascii="Times New Roman" w:hAnsi="Times New Roman" w:cs="Times New Roman"/>
        </w:rPr>
      </w:pPr>
      <w:r w:rsidRPr="00E3178B">
        <w:rPr>
          <w:rFonts w:ascii="Times New Roman" w:hAnsi="Times New Roman" w:cs="Times New Roman"/>
        </w:rPr>
        <w:tab/>
        <w:t xml:space="preserve">All organization listed below will be funded based on an MOU with </w:t>
      </w:r>
      <w:r w:rsidR="00C12CD3" w:rsidRPr="00806D2E">
        <w:rPr>
          <w:rFonts w:ascii="Times New Roman" w:hAnsi="Times New Roman" w:cs="Times New Roman"/>
        </w:rPr>
        <w:t>Mansfield University</w:t>
      </w:r>
      <w:r w:rsidR="00C12CD3">
        <w:rPr>
          <w:rFonts w:ascii="Times New Roman" w:hAnsi="Times New Roman" w:cs="Times New Roman"/>
        </w:rPr>
        <w:t xml:space="preserve"> </w:t>
      </w:r>
      <w:r w:rsidRPr="00E3178B">
        <w:rPr>
          <w:rFonts w:ascii="Times New Roman" w:hAnsi="Times New Roman" w:cs="Times New Roman"/>
        </w:rPr>
        <w:t xml:space="preserve">signed by the President of Mansfield University and the President of SGA with the approval of the SGA body. </w:t>
      </w:r>
    </w:p>
    <w:p w14:paraId="052CE866" w14:textId="77777777" w:rsidR="00E3178B" w:rsidRPr="00E3178B" w:rsidRDefault="00E3178B" w:rsidP="00E3178B">
      <w:pPr>
        <w:rPr>
          <w:rFonts w:ascii="Times New Roman" w:hAnsi="Times New Roman" w:cs="Times New Roman"/>
        </w:rPr>
      </w:pPr>
    </w:p>
    <w:p w14:paraId="6C68D9A0" w14:textId="54F9D54F" w:rsidR="00E3178B" w:rsidRPr="009715B3" w:rsidRDefault="00E3178B" w:rsidP="00E3178B">
      <w:pPr>
        <w:pStyle w:val="ListParagraph"/>
        <w:numPr>
          <w:ilvl w:val="0"/>
          <w:numId w:val="38"/>
        </w:numPr>
        <w:rPr>
          <w:rFonts w:ascii="Times New Roman" w:hAnsi="Times New Roman" w:cs="Times New Roman"/>
          <w:highlight w:val="yellow"/>
        </w:rPr>
      </w:pPr>
      <w:r w:rsidRPr="009715B3">
        <w:rPr>
          <w:rFonts w:ascii="Times New Roman" w:hAnsi="Times New Roman" w:cs="Times New Roman"/>
          <w:highlight w:val="yellow"/>
        </w:rPr>
        <w:t>Sayre will receive 75% of the total activity fee collected for the student attending Sa</w:t>
      </w:r>
      <w:r w:rsidR="00C12CD3" w:rsidRPr="009715B3">
        <w:rPr>
          <w:rFonts w:ascii="Times New Roman" w:hAnsi="Times New Roman" w:cs="Times New Roman"/>
          <w:highlight w:val="yellow"/>
        </w:rPr>
        <w:t>yre Campus.  The total student a</w:t>
      </w:r>
      <w:r w:rsidRPr="009715B3">
        <w:rPr>
          <w:rFonts w:ascii="Times New Roman" w:hAnsi="Times New Roman" w:cs="Times New Roman"/>
          <w:highlight w:val="yellow"/>
        </w:rPr>
        <w:t>ctivity fee budget used to calculate the budget for B-K will be reduced by the budget given to Sayre.</w:t>
      </w:r>
    </w:p>
    <w:p w14:paraId="0D71C84A" w14:textId="77777777" w:rsidR="00E3178B" w:rsidRPr="009715B3" w:rsidRDefault="00E3178B" w:rsidP="00E3178B">
      <w:pPr>
        <w:pStyle w:val="ListParagraph"/>
        <w:numPr>
          <w:ilvl w:val="0"/>
          <w:numId w:val="38"/>
        </w:numPr>
        <w:rPr>
          <w:rFonts w:ascii="Times New Roman" w:hAnsi="Times New Roman" w:cs="Times New Roman"/>
          <w:highlight w:val="yellow"/>
        </w:rPr>
      </w:pPr>
      <w:r w:rsidRPr="009715B3">
        <w:rPr>
          <w:rFonts w:ascii="Times New Roman" w:hAnsi="Times New Roman" w:cs="Times New Roman"/>
          <w:highlight w:val="yellow"/>
        </w:rPr>
        <w:t>The Athletics Department will receive 35% of the Student Activity Fee Budget.</w:t>
      </w:r>
    </w:p>
    <w:p w14:paraId="611D676B" w14:textId="77777777" w:rsidR="00E3178B" w:rsidRPr="009715B3" w:rsidRDefault="00E3178B" w:rsidP="00E3178B">
      <w:pPr>
        <w:pStyle w:val="ListParagraph"/>
        <w:numPr>
          <w:ilvl w:val="0"/>
          <w:numId w:val="38"/>
        </w:numPr>
        <w:rPr>
          <w:rFonts w:ascii="Times New Roman" w:hAnsi="Times New Roman" w:cs="Times New Roman"/>
          <w:highlight w:val="yellow"/>
        </w:rPr>
      </w:pPr>
      <w:r w:rsidRPr="009715B3">
        <w:rPr>
          <w:rFonts w:ascii="Times New Roman" w:hAnsi="Times New Roman" w:cs="Times New Roman"/>
          <w:highlight w:val="yellow"/>
        </w:rPr>
        <w:t>Music Ensembles receive 10% of the Student Activity Fee Budget.</w:t>
      </w:r>
    </w:p>
    <w:p w14:paraId="401557FA" w14:textId="77777777" w:rsidR="00E3178B" w:rsidRPr="009715B3" w:rsidRDefault="00E3178B" w:rsidP="00E3178B">
      <w:pPr>
        <w:pStyle w:val="ListParagraph"/>
        <w:numPr>
          <w:ilvl w:val="0"/>
          <w:numId w:val="38"/>
        </w:numPr>
        <w:rPr>
          <w:rFonts w:ascii="Times New Roman" w:hAnsi="Times New Roman" w:cs="Times New Roman"/>
          <w:highlight w:val="yellow"/>
        </w:rPr>
      </w:pPr>
      <w:r w:rsidRPr="009715B3">
        <w:rPr>
          <w:rFonts w:ascii="Times New Roman" w:hAnsi="Times New Roman" w:cs="Times New Roman"/>
          <w:highlight w:val="yellow"/>
        </w:rPr>
        <w:t>The Student Activities Office (SAO) will receive 7.5% of the Student Activity Fee Budget.</w:t>
      </w:r>
    </w:p>
    <w:p w14:paraId="0DDCDF13" w14:textId="77777777" w:rsidR="00E3178B" w:rsidRPr="009715B3" w:rsidRDefault="00E3178B" w:rsidP="00E3178B">
      <w:pPr>
        <w:pStyle w:val="ListParagraph"/>
        <w:numPr>
          <w:ilvl w:val="0"/>
          <w:numId w:val="38"/>
        </w:numPr>
        <w:rPr>
          <w:rFonts w:ascii="Times New Roman" w:hAnsi="Times New Roman" w:cs="Times New Roman"/>
          <w:highlight w:val="yellow"/>
        </w:rPr>
      </w:pPr>
      <w:proofErr w:type="spellStart"/>
      <w:r w:rsidRPr="009715B3">
        <w:rPr>
          <w:rFonts w:ascii="Times New Roman" w:hAnsi="Times New Roman" w:cs="Times New Roman"/>
          <w:highlight w:val="yellow"/>
        </w:rPr>
        <w:t>Kelchner</w:t>
      </w:r>
      <w:proofErr w:type="spellEnd"/>
      <w:r w:rsidRPr="009715B3">
        <w:rPr>
          <w:rFonts w:ascii="Times New Roman" w:hAnsi="Times New Roman" w:cs="Times New Roman"/>
          <w:highlight w:val="yellow"/>
        </w:rPr>
        <w:t xml:space="preserve"> Fitness Center will receive 6% of the Student Activity Fee Budget.</w:t>
      </w:r>
    </w:p>
    <w:p w14:paraId="6D6699CA" w14:textId="77777777" w:rsidR="00E3178B" w:rsidRPr="009715B3" w:rsidRDefault="00E3178B" w:rsidP="00E3178B">
      <w:pPr>
        <w:pStyle w:val="ListParagraph"/>
        <w:numPr>
          <w:ilvl w:val="0"/>
          <w:numId w:val="38"/>
        </w:numPr>
        <w:rPr>
          <w:rFonts w:ascii="Times New Roman" w:hAnsi="Times New Roman" w:cs="Times New Roman"/>
          <w:highlight w:val="yellow"/>
        </w:rPr>
      </w:pPr>
      <w:r w:rsidRPr="009715B3">
        <w:rPr>
          <w:rFonts w:ascii="Times New Roman" w:hAnsi="Times New Roman" w:cs="Times New Roman"/>
          <w:highlight w:val="yellow"/>
        </w:rPr>
        <w:t>Residence Life will receive 2.5% of the Student Activity Fee Budget.</w:t>
      </w:r>
    </w:p>
    <w:p w14:paraId="1426DBF0" w14:textId="77777777" w:rsidR="00E3178B" w:rsidRPr="009715B3" w:rsidRDefault="00E3178B" w:rsidP="00E3178B">
      <w:pPr>
        <w:pStyle w:val="ListParagraph"/>
        <w:numPr>
          <w:ilvl w:val="0"/>
          <w:numId w:val="38"/>
        </w:numPr>
        <w:rPr>
          <w:rFonts w:ascii="Times New Roman" w:hAnsi="Times New Roman" w:cs="Times New Roman"/>
          <w:highlight w:val="yellow"/>
        </w:rPr>
      </w:pPr>
      <w:r w:rsidRPr="009715B3">
        <w:rPr>
          <w:rFonts w:ascii="Times New Roman" w:hAnsi="Times New Roman" w:cs="Times New Roman"/>
          <w:highlight w:val="yellow"/>
        </w:rPr>
        <w:t>The Martin Luther King Center will receive 0.5% of the Student Activity Fee Budget.</w:t>
      </w:r>
    </w:p>
    <w:p w14:paraId="31D03BEA" w14:textId="77777777" w:rsidR="00E3178B" w:rsidRPr="009715B3" w:rsidRDefault="00E3178B" w:rsidP="00E3178B">
      <w:pPr>
        <w:pStyle w:val="ListParagraph"/>
        <w:numPr>
          <w:ilvl w:val="0"/>
          <w:numId w:val="38"/>
        </w:numPr>
        <w:rPr>
          <w:rFonts w:ascii="Times New Roman" w:hAnsi="Times New Roman" w:cs="Times New Roman"/>
          <w:highlight w:val="yellow"/>
        </w:rPr>
      </w:pPr>
      <w:r w:rsidRPr="009715B3">
        <w:rPr>
          <w:rFonts w:ascii="Times New Roman" w:hAnsi="Times New Roman" w:cs="Times New Roman"/>
          <w:highlight w:val="yellow"/>
        </w:rPr>
        <w:lastRenderedPageBreak/>
        <w:t>The Women’s Center will receive 0.5% of the Student Activity Fee Budget.</w:t>
      </w:r>
    </w:p>
    <w:p w14:paraId="1C973C8D" w14:textId="77777777" w:rsidR="00E3178B" w:rsidRPr="009715B3" w:rsidRDefault="00E3178B" w:rsidP="00E3178B">
      <w:pPr>
        <w:pStyle w:val="ListParagraph"/>
        <w:numPr>
          <w:ilvl w:val="0"/>
          <w:numId w:val="38"/>
        </w:numPr>
        <w:rPr>
          <w:rFonts w:ascii="Times New Roman" w:hAnsi="Times New Roman" w:cs="Times New Roman"/>
          <w:highlight w:val="yellow"/>
        </w:rPr>
      </w:pPr>
      <w:r w:rsidRPr="009715B3">
        <w:rPr>
          <w:rFonts w:ascii="Times New Roman" w:hAnsi="Times New Roman" w:cs="Times New Roman"/>
          <w:highlight w:val="yellow"/>
        </w:rPr>
        <w:t>United Campus Ministries will receive 0.25% of the Student Activity Fee Budget.</w:t>
      </w:r>
    </w:p>
    <w:p w14:paraId="70FABE11" w14:textId="77777777" w:rsidR="00E3178B" w:rsidRPr="009715B3" w:rsidRDefault="00E3178B" w:rsidP="00E3178B">
      <w:pPr>
        <w:pStyle w:val="ListParagraph"/>
        <w:numPr>
          <w:ilvl w:val="0"/>
          <w:numId w:val="38"/>
        </w:numPr>
        <w:rPr>
          <w:rFonts w:ascii="Times New Roman" w:hAnsi="Times New Roman" w:cs="Times New Roman"/>
          <w:highlight w:val="yellow"/>
        </w:rPr>
      </w:pPr>
      <w:r w:rsidRPr="009715B3">
        <w:rPr>
          <w:rFonts w:ascii="Times New Roman" w:hAnsi="Times New Roman" w:cs="Times New Roman"/>
          <w:highlight w:val="yellow"/>
        </w:rPr>
        <w:t>The Loomis Gallery will receive 0.75% of the Student Activity Fee Budget.</w:t>
      </w:r>
    </w:p>
    <w:p w14:paraId="5E5A9200" w14:textId="77777777" w:rsidR="00E3178B" w:rsidRPr="009715B3" w:rsidRDefault="00E3178B" w:rsidP="00E3178B">
      <w:pPr>
        <w:pStyle w:val="ListParagraph"/>
        <w:numPr>
          <w:ilvl w:val="0"/>
          <w:numId w:val="38"/>
        </w:numPr>
        <w:rPr>
          <w:rFonts w:ascii="Times New Roman" w:hAnsi="Times New Roman" w:cs="Times New Roman"/>
          <w:highlight w:val="yellow"/>
        </w:rPr>
      </w:pPr>
      <w:r w:rsidRPr="009715B3">
        <w:rPr>
          <w:rFonts w:ascii="Times New Roman" w:hAnsi="Times New Roman" w:cs="Times New Roman"/>
          <w:highlight w:val="yellow"/>
        </w:rPr>
        <w:t>The International Center will receive 0.25% of the Student Activity Fee Budget.</w:t>
      </w:r>
    </w:p>
    <w:p w14:paraId="53A005B5" w14:textId="0823A5A6" w:rsidR="00E3178B" w:rsidRPr="009715B3" w:rsidRDefault="00E3178B" w:rsidP="00E3178B">
      <w:pPr>
        <w:pStyle w:val="ListParagraph"/>
        <w:numPr>
          <w:ilvl w:val="0"/>
          <w:numId w:val="38"/>
        </w:numPr>
        <w:rPr>
          <w:rFonts w:ascii="Times New Roman" w:hAnsi="Times New Roman" w:cs="Times New Roman"/>
          <w:highlight w:val="yellow"/>
        </w:rPr>
      </w:pPr>
      <w:r w:rsidRPr="009715B3">
        <w:rPr>
          <w:rFonts w:ascii="Times New Roman" w:hAnsi="Times New Roman" w:cs="Times New Roman"/>
          <w:highlight w:val="yellow"/>
        </w:rPr>
        <w:t>The SAO will receive an amount necessary for operation of the Mountie Bus, as it is only able to operate at a</w:t>
      </w:r>
      <w:r w:rsidR="00C12CD3" w:rsidRPr="009715B3">
        <w:rPr>
          <w:rFonts w:ascii="Times New Roman" w:hAnsi="Times New Roman" w:cs="Times New Roman"/>
          <w:highlight w:val="yellow"/>
        </w:rPr>
        <w:t xml:space="preserve"> fixed rate. (T</w:t>
      </w:r>
      <w:r w:rsidRPr="009715B3">
        <w:rPr>
          <w:rFonts w:ascii="Times New Roman" w:hAnsi="Times New Roman" w:cs="Times New Roman"/>
          <w:highlight w:val="yellow"/>
        </w:rPr>
        <w:t>his amount will be determined annually by M.U.)</w:t>
      </w:r>
    </w:p>
    <w:p w14:paraId="3D07C653" w14:textId="30A06BB7" w:rsidR="00E3178B" w:rsidRPr="009715B3" w:rsidRDefault="00E3178B" w:rsidP="00E3178B">
      <w:pPr>
        <w:pStyle w:val="ListParagraph"/>
        <w:numPr>
          <w:ilvl w:val="0"/>
          <w:numId w:val="38"/>
        </w:numPr>
        <w:rPr>
          <w:rFonts w:ascii="Times New Roman" w:hAnsi="Times New Roman" w:cs="Times New Roman"/>
          <w:highlight w:val="yellow"/>
        </w:rPr>
      </w:pPr>
      <w:r w:rsidRPr="009715B3">
        <w:rPr>
          <w:rFonts w:ascii="Times New Roman" w:hAnsi="Times New Roman" w:cs="Times New Roman"/>
          <w:highlight w:val="yellow"/>
        </w:rPr>
        <w:t xml:space="preserve">CCSI will receive 5% of the Student Activity Fee Budget as an accounting charge. </w:t>
      </w:r>
    </w:p>
    <w:p w14:paraId="155118E2" w14:textId="026CC13E" w:rsidR="009715B3" w:rsidRDefault="009715B3" w:rsidP="009715B3">
      <w:pPr>
        <w:ind w:left="360"/>
        <w:rPr>
          <w:rFonts w:ascii="Times New Roman" w:hAnsi="Times New Roman" w:cs="Times New Roman"/>
        </w:rPr>
      </w:pPr>
    </w:p>
    <w:p w14:paraId="213E13CF" w14:textId="65194EF1" w:rsidR="009715B3" w:rsidRDefault="009715B3" w:rsidP="009715B3">
      <w:pPr>
        <w:ind w:left="360"/>
        <w:rPr>
          <w:rFonts w:ascii="Times New Roman" w:hAnsi="Times New Roman" w:cs="Times New Roman"/>
        </w:rPr>
      </w:pPr>
    </w:p>
    <w:p w14:paraId="32CC0AC3" w14:textId="6B61E403" w:rsidR="009715B3" w:rsidRPr="008068C6" w:rsidRDefault="009715B3" w:rsidP="00DB0922">
      <w:pPr>
        <w:pStyle w:val="ListParagraph"/>
        <w:numPr>
          <w:ilvl w:val="0"/>
          <w:numId w:val="39"/>
        </w:numPr>
        <w:rPr>
          <w:rFonts w:ascii="Times New Roman" w:hAnsi="Times New Roman" w:cs="Times New Roman"/>
          <w:color w:val="FF0000"/>
        </w:rPr>
      </w:pPr>
      <w:r w:rsidRPr="008068C6">
        <w:rPr>
          <w:rFonts w:ascii="Times New Roman" w:hAnsi="Times New Roman" w:cs="Times New Roman"/>
          <w:color w:val="FF0000"/>
        </w:rPr>
        <w:t>The Athletics Department will receive $400,000.00.</w:t>
      </w:r>
    </w:p>
    <w:p w14:paraId="58C5A3F8" w14:textId="5A517145" w:rsidR="009715B3" w:rsidRPr="008068C6" w:rsidRDefault="009715B3" w:rsidP="00DB0922">
      <w:pPr>
        <w:pStyle w:val="ListParagraph"/>
        <w:numPr>
          <w:ilvl w:val="0"/>
          <w:numId w:val="39"/>
        </w:numPr>
        <w:rPr>
          <w:rFonts w:ascii="Times New Roman" w:hAnsi="Times New Roman" w:cs="Times New Roman"/>
          <w:color w:val="FF0000"/>
        </w:rPr>
      </w:pPr>
      <w:r w:rsidRPr="008068C6">
        <w:rPr>
          <w:rFonts w:ascii="Times New Roman" w:hAnsi="Times New Roman" w:cs="Times New Roman"/>
          <w:color w:val="FF0000"/>
        </w:rPr>
        <w:t>Music Ensembles receive $125,000.00.</w:t>
      </w:r>
    </w:p>
    <w:p w14:paraId="313045B9" w14:textId="5E843A0A" w:rsidR="009715B3" w:rsidRPr="008068C6" w:rsidRDefault="009715B3" w:rsidP="00DB0922">
      <w:pPr>
        <w:pStyle w:val="ListParagraph"/>
        <w:numPr>
          <w:ilvl w:val="0"/>
          <w:numId w:val="39"/>
        </w:numPr>
        <w:rPr>
          <w:rFonts w:ascii="Times New Roman" w:hAnsi="Times New Roman" w:cs="Times New Roman"/>
          <w:color w:val="FF0000"/>
        </w:rPr>
      </w:pPr>
      <w:r w:rsidRPr="008068C6">
        <w:rPr>
          <w:rFonts w:ascii="Times New Roman" w:hAnsi="Times New Roman" w:cs="Times New Roman"/>
          <w:color w:val="FF0000"/>
        </w:rPr>
        <w:t>The Student Activities Office (SAO) will receive $110,000.00.</w:t>
      </w:r>
    </w:p>
    <w:p w14:paraId="11B38BEB" w14:textId="61AFA195" w:rsidR="009715B3" w:rsidRPr="008068C6" w:rsidRDefault="009715B3" w:rsidP="00DB0922">
      <w:pPr>
        <w:pStyle w:val="ListParagraph"/>
        <w:numPr>
          <w:ilvl w:val="0"/>
          <w:numId w:val="39"/>
        </w:numPr>
        <w:rPr>
          <w:rFonts w:ascii="Times New Roman" w:hAnsi="Times New Roman" w:cs="Times New Roman"/>
          <w:color w:val="FF0000"/>
        </w:rPr>
      </w:pPr>
      <w:r w:rsidRPr="008068C6">
        <w:rPr>
          <w:rFonts w:ascii="Times New Roman" w:hAnsi="Times New Roman" w:cs="Times New Roman"/>
          <w:color w:val="FF0000"/>
        </w:rPr>
        <w:t>Student Capital Project will receive $30,000.00.</w:t>
      </w:r>
    </w:p>
    <w:p w14:paraId="29D6C50B" w14:textId="49F244BD" w:rsidR="009715B3" w:rsidRPr="008068C6" w:rsidRDefault="009715B3" w:rsidP="00DB0922">
      <w:pPr>
        <w:pStyle w:val="ListParagraph"/>
        <w:numPr>
          <w:ilvl w:val="0"/>
          <w:numId w:val="39"/>
        </w:numPr>
        <w:rPr>
          <w:rFonts w:ascii="Times New Roman" w:hAnsi="Times New Roman" w:cs="Times New Roman"/>
          <w:color w:val="FF0000"/>
        </w:rPr>
      </w:pPr>
      <w:r w:rsidRPr="008068C6">
        <w:rPr>
          <w:rFonts w:ascii="Times New Roman" w:hAnsi="Times New Roman" w:cs="Times New Roman"/>
          <w:color w:val="FF0000"/>
        </w:rPr>
        <w:t>Project Textbook will receive $25,000.00. Any unused funding will return to COF at the end of the academic year.</w:t>
      </w:r>
    </w:p>
    <w:p w14:paraId="78019BDD" w14:textId="430606DD" w:rsidR="009715B3" w:rsidRPr="008068C6" w:rsidRDefault="009715B3" w:rsidP="00DB0922">
      <w:pPr>
        <w:pStyle w:val="ListParagraph"/>
        <w:numPr>
          <w:ilvl w:val="0"/>
          <w:numId w:val="39"/>
        </w:numPr>
        <w:rPr>
          <w:rFonts w:ascii="Times New Roman" w:hAnsi="Times New Roman" w:cs="Times New Roman"/>
          <w:color w:val="FF0000"/>
        </w:rPr>
      </w:pPr>
      <w:r w:rsidRPr="008068C6">
        <w:rPr>
          <w:rFonts w:ascii="Times New Roman" w:hAnsi="Times New Roman" w:cs="Times New Roman"/>
          <w:color w:val="FF0000"/>
        </w:rPr>
        <w:t>Student Research will receive $10,000.00. Any unused funding will return to COF at the end of the academic year.</w:t>
      </w:r>
    </w:p>
    <w:p w14:paraId="19302131" w14:textId="794E9848" w:rsidR="009715B3" w:rsidRPr="008068C6" w:rsidRDefault="009715B3" w:rsidP="00DB0922">
      <w:pPr>
        <w:pStyle w:val="ListParagraph"/>
        <w:numPr>
          <w:ilvl w:val="0"/>
          <w:numId w:val="39"/>
        </w:numPr>
        <w:rPr>
          <w:rFonts w:ascii="Times New Roman" w:hAnsi="Times New Roman" w:cs="Times New Roman"/>
          <w:color w:val="FF0000"/>
        </w:rPr>
      </w:pPr>
      <w:r w:rsidRPr="008068C6">
        <w:rPr>
          <w:rFonts w:ascii="Times New Roman" w:hAnsi="Times New Roman" w:cs="Times New Roman"/>
          <w:color w:val="FF0000"/>
        </w:rPr>
        <w:t>International Travel will receive $30,000.00. Any unused funding will return to COF at the end of the academic year.</w:t>
      </w:r>
    </w:p>
    <w:p w14:paraId="23EFA1E0" w14:textId="11A74459" w:rsidR="009715B3" w:rsidRPr="008068C6" w:rsidRDefault="009715B3" w:rsidP="00DB0922">
      <w:pPr>
        <w:pStyle w:val="ListParagraph"/>
        <w:numPr>
          <w:ilvl w:val="0"/>
          <w:numId w:val="39"/>
        </w:numPr>
        <w:rPr>
          <w:rFonts w:ascii="Times New Roman" w:hAnsi="Times New Roman" w:cs="Times New Roman"/>
          <w:color w:val="FF0000"/>
        </w:rPr>
      </w:pPr>
      <w:proofErr w:type="spellStart"/>
      <w:r w:rsidRPr="008068C6">
        <w:rPr>
          <w:rFonts w:ascii="Times New Roman" w:hAnsi="Times New Roman" w:cs="Times New Roman"/>
          <w:color w:val="FF0000"/>
        </w:rPr>
        <w:t>Kelchner</w:t>
      </w:r>
      <w:proofErr w:type="spellEnd"/>
      <w:r w:rsidRPr="008068C6">
        <w:rPr>
          <w:rFonts w:ascii="Times New Roman" w:hAnsi="Times New Roman" w:cs="Times New Roman"/>
          <w:color w:val="FF0000"/>
        </w:rPr>
        <w:t xml:space="preserve"> Fitness Center will receive $70,000.00.</w:t>
      </w:r>
    </w:p>
    <w:p w14:paraId="3B21D5C8" w14:textId="7D591226" w:rsidR="009715B3" w:rsidRPr="008068C6" w:rsidRDefault="009715B3" w:rsidP="00DB0922">
      <w:pPr>
        <w:pStyle w:val="ListParagraph"/>
        <w:numPr>
          <w:ilvl w:val="0"/>
          <w:numId w:val="39"/>
        </w:numPr>
        <w:rPr>
          <w:rFonts w:ascii="Times New Roman" w:hAnsi="Times New Roman" w:cs="Times New Roman"/>
          <w:color w:val="FF0000"/>
        </w:rPr>
      </w:pPr>
      <w:r w:rsidRPr="008068C6">
        <w:rPr>
          <w:rFonts w:ascii="Times New Roman" w:hAnsi="Times New Roman" w:cs="Times New Roman"/>
          <w:color w:val="FF0000"/>
        </w:rPr>
        <w:t>Residence Life will receive $25,000.00.</w:t>
      </w:r>
    </w:p>
    <w:p w14:paraId="1C133778" w14:textId="693F9899" w:rsidR="009715B3" w:rsidRPr="008068C6" w:rsidRDefault="009715B3" w:rsidP="00DB0922">
      <w:pPr>
        <w:pStyle w:val="ListParagraph"/>
        <w:numPr>
          <w:ilvl w:val="0"/>
          <w:numId w:val="39"/>
        </w:numPr>
        <w:rPr>
          <w:rFonts w:ascii="Times New Roman" w:hAnsi="Times New Roman" w:cs="Times New Roman"/>
          <w:color w:val="FF0000"/>
        </w:rPr>
      </w:pPr>
      <w:r w:rsidRPr="008068C6">
        <w:rPr>
          <w:rFonts w:ascii="Times New Roman" w:hAnsi="Times New Roman" w:cs="Times New Roman"/>
          <w:color w:val="FF0000"/>
        </w:rPr>
        <w:t>The Martin Luther King Center will receive $25,000.00.</w:t>
      </w:r>
    </w:p>
    <w:p w14:paraId="2843B9F5" w14:textId="7709F594" w:rsidR="009715B3" w:rsidRPr="008068C6" w:rsidRDefault="009715B3" w:rsidP="00DB0922">
      <w:pPr>
        <w:pStyle w:val="ListParagraph"/>
        <w:numPr>
          <w:ilvl w:val="0"/>
          <w:numId w:val="39"/>
        </w:numPr>
        <w:rPr>
          <w:rFonts w:ascii="Times New Roman" w:hAnsi="Times New Roman" w:cs="Times New Roman"/>
          <w:color w:val="FF0000"/>
        </w:rPr>
      </w:pPr>
      <w:r w:rsidRPr="008068C6">
        <w:rPr>
          <w:rFonts w:ascii="Times New Roman" w:hAnsi="Times New Roman" w:cs="Times New Roman"/>
          <w:color w:val="FF0000"/>
        </w:rPr>
        <w:t>The Women’s Center will receive $</w:t>
      </w:r>
      <w:r w:rsidR="00DB0922" w:rsidRPr="008068C6">
        <w:rPr>
          <w:rFonts w:ascii="Times New Roman" w:hAnsi="Times New Roman" w:cs="Times New Roman"/>
          <w:color w:val="FF0000"/>
        </w:rPr>
        <w:t>3,000.00</w:t>
      </w:r>
      <w:r w:rsidRPr="008068C6">
        <w:rPr>
          <w:rFonts w:ascii="Times New Roman" w:hAnsi="Times New Roman" w:cs="Times New Roman"/>
          <w:color w:val="FF0000"/>
        </w:rPr>
        <w:t>.</w:t>
      </w:r>
      <w:bookmarkStart w:id="0" w:name="_GoBack"/>
      <w:bookmarkEnd w:id="0"/>
    </w:p>
    <w:p w14:paraId="4941AACB" w14:textId="3CDE9BB8" w:rsidR="009715B3" w:rsidRPr="008068C6" w:rsidRDefault="009715B3" w:rsidP="00DB0922">
      <w:pPr>
        <w:pStyle w:val="ListParagraph"/>
        <w:numPr>
          <w:ilvl w:val="0"/>
          <w:numId w:val="39"/>
        </w:numPr>
        <w:rPr>
          <w:rFonts w:ascii="Times New Roman" w:hAnsi="Times New Roman" w:cs="Times New Roman"/>
          <w:color w:val="FF0000"/>
        </w:rPr>
      </w:pPr>
      <w:r w:rsidRPr="008068C6">
        <w:rPr>
          <w:rFonts w:ascii="Times New Roman" w:hAnsi="Times New Roman" w:cs="Times New Roman"/>
          <w:color w:val="FF0000"/>
        </w:rPr>
        <w:t xml:space="preserve">United Campus Ministries will receive </w:t>
      </w:r>
      <w:r w:rsidR="00DB0922" w:rsidRPr="008068C6">
        <w:rPr>
          <w:rFonts w:ascii="Times New Roman" w:hAnsi="Times New Roman" w:cs="Times New Roman"/>
          <w:color w:val="FF0000"/>
        </w:rPr>
        <w:t>$3,000.00</w:t>
      </w:r>
      <w:r w:rsidRPr="008068C6">
        <w:rPr>
          <w:rFonts w:ascii="Times New Roman" w:hAnsi="Times New Roman" w:cs="Times New Roman"/>
          <w:color w:val="FF0000"/>
        </w:rPr>
        <w:t>.</w:t>
      </w:r>
    </w:p>
    <w:p w14:paraId="77420FD3" w14:textId="6B8B1BF6" w:rsidR="009715B3" w:rsidRPr="008068C6" w:rsidRDefault="009715B3" w:rsidP="00DB0922">
      <w:pPr>
        <w:pStyle w:val="ListParagraph"/>
        <w:numPr>
          <w:ilvl w:val="0"/>
          <w:numId w:val="39"/>
        </w:numPr>
        <w:rPr>
          <w:rFonts w:ascii="Times New Roman" w:hAnsi="Times New Roman" w:cs="Times New Roman"/>
          <w:color w:val="FF0000"/>
        </w:rPr>
      </w:pPr>
      <w:r w:rsidRPr="008068C6">
        <w:rPr>
          <w:rFonts w:ascii="Times New Roman" w:hAnsi="Times New Roman" w:cs="Times New Roman"/>
          <w:color w:val="FF0000"/>
        </w:rPr>
        <w:t xml:space="preserve">The Loomis Gallery will receive </w:t>
      </w:r>
      <w:r w:rsidR="00DB0922" w:rsidRPr="008068C6">
        <w:rPr>
          <w:rFonts w:ascii="Times New Roman" w:hAnsi="Times New Roman" w:cs="Times New Roman"/>
          <w:color w:val="FF0000"/>
        </w:rPr>
        <w:t>$7,000.00</w:t>
      </w:r>
      <w:r w:rsidRPr="008068C6">
        <w:rPr>
          <w:rFonts w:ascii="Times New Roman" w:hAnsi="Times New Roman" w:cs="Times New Roman"/>
          <w:color w:val="FF0000"/>
        </w:rPr>
        <w:t>.</w:t>
      </w:r>
    </w:p>
    <w:p w14:paraId="3C6608F0" w14:textId="4F5EA5AC" w:rsidR="009715B3" w:rsidRPr="008068C6" w:rsidRDefault="009715B3" w:rsidP="00DB0922">
      <w:pPr>
        <w:pStyle w:val="ListParagraph"/>
        <w:numPr>
          <w:ilvl w:val="0"/>
          <w:numId w:val="39"/>
        </w:numPr>
        <w:rPr>
          <w:rFonts w:ascii="Times New Roman" w:hAnsi="Times New Roman" w:cs="Times New Roman"/>
          <w:color w:val="FF0000"/>
        </w:rPr>
      </w:pPr>
      <w:r w:rsidRPr="008068C6">
        <w:rPr>
          <w:rFonts w:ascii="Times New Roman" w:hAnsi="Times New Roman" w:cs="Times New Roman"/>
          <w:color w:val="FF0000"/>
        </w:rPr>
        <w:t xml:space="preserve">The International Center will receive </w:t>
      </w:r>
      <w:r w:rsidR="00DB0922" w:rsidRPr="008068C6">
        <w:rPr>
          <w:rFonts w:ascii="Times New Roman" w:hAnsi="Times New Roman" w:cs="Times New Roman"/>
          <w:color w:val="FF0000"/>
        </w:rPr>
        <w:t>$3,000.00</w:t>
      </w:r>
      <w:r w:rsidRPr="008068C6">
        <w:rPr>
          <w:rFonts w:ascii="Times New Roman" w:hAnsi="Times New Roman" w:cs="Times New Roman"/>
          <w:color w:val="FF0000"/>
        </w:rPr>
        <w:t>.</w:t>
      </w:r>
    </w:p>
    <w:p w14:paraId="3171BF9F" w14:textId="7468A367" w:rsidR="009715B3" w:rsidRPr="008068C6" w:rsidRDefault="009715B3" w:rsidP="00DB0922">
      <w:pPr>
        <w:pStyle w:val="ListParagraph"/>
        <w:numPr>
          <w:ilvl w:val="0"/>
          <w:numId w:val="39"/>
        </w:numPr>
        <w:rPr>
          <w:rFonts w:ascii="Times New Roman" w:hAnsi="Times New Roman" w:cs="Times New Roman"/>
          <w:color w:val="FF0000"/>
        </w:rPr>
      </w:pPr>
      <w:r w:rsidRPr="008068C6">
        <w:rPr>
          <w:rFonts w:ascii="Times New Roman" w:hAnsi="Times New Roman" w:cs="Times New Roman"/>
          <w:color w:val="FF0000"/>
        </w:rPr>
        <w:t>The SAO will receive an amount necessary for operation of the Mountie Bus, as it is only able to operate at a fixed rate</w:t>
      </w:r>
      <w:r w:rsidR="00DB0922" w:rsidRPr="008068C6">
        <w:rPr>
          <w:rFonts w:ascii="Times New Roman" w:hAnsi="Times New Roman" w:cs="Times New Roman"/>
          <w:color w:val="FF0000"/>
        </w:rPr>
        <w:t>, which is $70,000.00</w:t>
      </w:r>
      <w:r w:rsidRPr="008068C6">
        <w:rPr>
          <w:rFonts w:ascii="Times New Roman" w:hAnsi="Times New Roman" w:cs="Times New Roman"/>
          <w:color w:val="FF0000"/>
        </w:rPr>
        <w:t>. (This amount will be determined annually by M.U.)</w:t>
      </w:r>
    </w:p>
    <w:p w14:paraId="73D107D5" w14:textId="52C9686B" w:rsidR="009715B3" w:rsidRPr="008068C6" w:rsidRDefault="009715B3" w:rsidP="00DB0922">
      <w:pPr>
        <w:pStyle w:val="ListParagraph"/>
        <w:numPr>
          <w:ilvl w:val="0"/>
          <w:numId w:val="39"/>
        </w:numPr>
        <w:rPr>
          <w:rFonts w:ascii="Times New Roman" w:hAnsi="Times New Roman" w:cs="Times New Roman"/>
          <w:color w:val="FF0000"/>
        </w:rPr>
      </w:pPr>
      <w:r w:rsidRPr="008068C6">
        <w:rPr>
          <w:rFonts w:ascii="Times New Roman" w:hAnsi="Times New Roman" w:cs="Times New Roman"/>
          <w:color w:val="FF0000"/>
        </w:rPr>
        <w:t xml:space="preserve">CCSI will receive </w:t>
      </w:r>
      <w:r w:rsidR="00DB0922" w:rsidRPr="008068C6">
        <w:rPr>
          <w:rFonts w:ascii="Times New Roman" w:hAnsi="Times New Roman" w:cs="Times New Roman"/>
          <w:color w:val="FF0000"/>
        </w:rPr>
        <w:t>$60,000.00</w:t>
      </w:r>
      <w:r w:rsidRPr="008068C6">
        <w:rPr>
          <w:rFonts w:ascii="Times New Roman" w:hAnsi="Times New Roman" w:cs="Times New Roman"/>
          <w:color w:val="FF0000"/>
        </w:rPr>
        <w:t xml:space="preserve"> as an accounting charge. </w:t>
      </w:r>
    </w:p>
    <w:p w14:paraId="16F657F5" w14:textId="77777777" w:rsidR="009715B3" w:rsidRPr="009715B3" w:rsidRDefault="009715B3" w:rsidP="009715B3">
      <w:pPr>
        <w:ind w:left="360"/>
        <w:rPr>
          <w:rFonts w:ascii="Times New Roman" w:hAnsi="Times New Roman" w:cs="Times New Roman"/>
        </w:rPr>
      </w:pPr>
    </w:p>
    <w:p w14:paraId="0D18223C" w14:textId="6A221A30" w:rsidR="00EC74F5" w:rsidRPr="00454587" w:rsidRDefault="00EC74F5">
      <w:pPr>
        <w:pStyle w:val="Heading2"/>
        <w:rPr>
          <w:rFonts w:cs="Times New Roman"/>
          <w:szCs w:val="24"/>
        </w:rPr>
      </w:pPr>
      <w:r w:rsidRPr="00454587">
        <w:rPr>
          <w:rFonts w:cs="Times New Roman"/>
          <w:szCs w:val="24"/>
        </w:rPr>
        <w:t xml:space="preserve">Section 2: </w:t>
      </w:r>
      <w:r w:rsidRPr="00AC2056">
        <w:rPr>
          <w:rFonts w:cs="Times New Roman"/>
          <w:b w:val="0"/>
          <w:szCs w:val="24"/>
        </w:rPr>
        <w:t>SGA and COF Policy Exemptions</w:t>
      </w:r>
      <w:r w:rsidR="00461DF4">
        <w:rPr>
          <w:rFonts w:cs="Times New Roman"/>
          <w:b w:val="0"/>
          <w:szCs w:val="24"/>
        </w:rPr>
        <w:t>.</w:t>
      </w:r>
    </w:p>
    <w:p w14:paraId="42BC2186" w14:textId="733398B8" w:rsidR="00EC74F5" w:rsidRPr="00806D2E" w:rsidRDefault="00C507C7" w:rsidP="00507C38">
      <w:pPr>
        <w:pStyle w:val="ListParagraph"/>
        <w:numPr>
          <w:ilvl w:val="0"/>
          <w:numId w:val="22"/>
        </w:numPr>
        <w:rPr>
          <w:rFonts w:ascii="Times New Roman" w:hAnsi="Times New Roman" w:cs="Times New Roman"/>
        </w:rPr>
      </w:pPr>
      <w:r>
        <w:rPr>
          <w:rFonts w:ascii="Times New Roman" w:hAnsi="Times New Roman" w:cs="Times New Roman"/>
        </w:rPr>
        <w:t>MOU departments</w:t>
      </w:r>
      <w:r w:rsidR="00EC74F5" w:rsidRPr="00806D2E">
        <w:rPr>
          <w:rFonts w:ascii="Times New Roman" w:hAnsi="Times New Roman" w:cs="Times New Roman"/>
        </w:rPr>
        <w:t xml:space="preserve"> will be exempt from attending budget hearings</w:t>
      </w:r>
      <w:r w:rsidR="00A56443" w:rsidRPr="00806D2E">
        <w:rPr>
          <w:rFonts w:ascii="Times New Roman" w:hAnsi="Times New Roman" w:cs="Times New Roman"/>
        </w:rPr>
        <w:t>.</w:t>
      </w:r>
    </w:p>
    <w:p w14:paraId="0F8F3BA3" w14:textId="1C02CDC0" w:rsidR="0094217A" w:rsidRPr="00806D2E" w:rsidRDefault="00C507C7" w:rsidP="00507C38">
      <w:pPr>
        <w:pStyle w:val="ListParagraph"/>
        <w:numPr>
          <w:ilvl w:val="0"/>
          <w:numId w:val="22"/>
        </w:numPr>
        <w:rPr>
          <w:rFonts w:ascii="Times New Roman" w:hAnsi="Times New Roman" w:cs="Times New Roman"/>
        </w:rPr>
      </w:pPr>
      <w:r>
        <w:rPr>
          <w:rFonts w:ascii="Times New Roman" w:hAnsi="Times New Roman" w:cs="Times New Roman"/>
        </w:rPr>
        <w:t>MOU departments</w:t>
      </w:r>
      <w:r w:rsidRPr="00806D2E">
        <w:rPr>
          <w:rFonts w:ascii="Times New Roman" w:hAnsi="Times New Roman" w:cs="Times New Roman"/>
        </w:rPr>
        <w:t xml:space="preserve"> </w:t>
      </w:r>
      <w:r w:rsidR="0094217A" w:rsidRPr="00806D2E">
        <w:rPr>
          <w:rFonts w:ascii="Times New Roman" w:hAnsi="Times New Roman" w:cs="Times New Roman"/>
        </w:rPr>
        <w:t>will be exempt from advisor travel restrictions.</w:t>
      </w:r>
    </w:p>
    <w:p w14:paraId="465EF70F" w14:textId="2746031A" w:rsidR="00EC74F5" w:rsidRPr="00806D2E" w:rsidRDefault="00C507C7" w:rsidP="00507C38">
      <w:pPr>
        <w:pStyle w:val="ListParagraph"/>
        <w:numPr>
          <w:ilvl w:val="0"/>
          <w:numId w:val="22"/>
        </w:numPr>
        <w:rPr>
          <w:rFonts w:ascii="Times New Roman" w:hAnsi="Times New Roman" w:cs="Times New Roman"/>
        </w:rPr>
      </w:pPr>
      <w:r>
        <w:rPr>
          <w:rFonts w:ascii="Times New Roman" w:hAnsi="Times New Roman" w:cs="Times New Roman"/>
        </w:rPr>
        <w:t>MOU departments</w:t>
      </w:r>
      <w:r w:rsidRPr="00806D2E">
        <w:rPr>
          <w:rFonts w:ascii="Times New Roman" w:hAnsi="Times New Roman" w:cs="Times New Roman"/>
        </w:rPr>
        <w:t xml:space="preserve"> </w:t>
      </w:r>
      <w:r w:rsidR="00EC74F5" w:rsidRPr="00806D2E">
        <w:rPr>
          <w:rFonts w:ascii="Times New Roman" w:hAnsi="Times New Roman" w:cs="Times New Roman"/>
        </w:rPr>
        <w:t>will be exempt from submitting rosters and attendance records</w:t>
      </w:r>
      <w:r w:rsidR="00E81307" w:rsidRPr="00806D2E">
        <w:rPr>
          <w:rFonts w:ascii="Times New Roman" w:hAnsi="Times New Roman" w:cs="Times New Roman"/>
        </w:rPr>
        <w:t xml:space="preserve"> to SGA</w:t>
      </w:r>
      <w:r w:rsidR="00EC74F5" w:rsidRPr="00806D2E">
        <w:rPr>
          <w:rFonts w:ascii="Times New Roman" w:hAnsi="Times New Roman" w:cs="Times New Roman"/>
        </w:rPr>
        <w:t>.</w:t>
      </w:r>
    </w:p>
    <w:p w14:paraId="770AE442" w14:textId="2C412806" w:rsidR="00057129" w:rsidRPr="00806D2E" w:rsidRDefault="00C507C7" w:rsidP="00507C38">
      <w:pPr>
        <w:pStyle w:val="ListParagraph"/>
        <w:numPr>
          <w:ilvl w:val="0"/>
          <w:numId w:val="22"/>
        </w:numPr>
        <w:rPr>
          <w:rFonts w:ascii="Times New Roman" w:hAnsi="Times New Roman" w:cs="Times New Roman"/>
        </w:rPr>
      </w:pPr>
      <w:r>
        <w:rPr>
          <w:rFonts w:ascii="Times New Roman" w:hAnsi="Times New Roman" w:cs="Times New Roman"/>
        </w:rPr>
        <w:t>MOU departments</w:t>
      </w:r>
      <w:r w:rsidRPr="00806D2E">
        <w:rPr>
          <w:rFonts w:ascii="Times New Roman" w:hAnsi="Times New Roman" w:cs="Times New Roman"/>
        </w:rPr>
        <w:t xml:space="preserve"> </w:t>
      </w:r>
      <w:r w:rsidR="00057129" w:rsidRPr="00806D2E">
        <w:rPr>
          <w:rFonts w:ascii="Times New Roman" w:hAnsi="Times New Roman" w:cs="Times New Roman"/>
        </w:rPr>
        <w:t>will be exempt from turning in a Constitution.</w:t>
      </w:r>
    </w:p>
    <w:p w14:paraId="4438CB12" w14:textId="64F400FB" w:rsidR="00EC74F5" w:rsidRPr="00806D2E" w:rsidRDefault="003134F9" w:rsidP="00507C38">
      <w:pPr>
        <w:pStyle w:val="ListParagraph"/>
        <w:numPr>
          <w:ilvl w:val="0"/>
          <w:numId w:val="22"/>
        </w:numPr>
        <w:rPr>
          <w:rFonts w:ascii="Times New Roman" w:hAnsi="Times New Roman" w:cs="Times New Roman"/>
        </w:rPr>
      </w:pPr>
      <w:r w:rsidRPr="00806D2E">
        <w:rPr>
          <w:rFonts w:ascii="Times New Roman" w:hAnsi="Times New Roman" w:cs="Times New Roman"/>
        </w:rPr>
        <w:t>Unless a specific request</w:t>
      </w:r>
      <w:r w:rsidR="00D80BD1" w:rsidRPr="00806D2E">
        <w:rPr>
          <w:rFonts w:ascii="Times New Roman" w:hAnsi="Times New Roman" w:cs="Times New Roman"/>
        </w:rPr>
        <w:t xml:space="preserve"> is made by SGA for the records,</w:t>
      </w:r>
      <w:r w:rsidRPr="00806D2E">
        <w:rPr>
          <w:rFonts w:ascii="Times New Roman" w:hAnsi="Times New Roman" w:cs="Times New Roman"/>
        </w:rPr>
        <w:t xml:space="preserve"> </w:t>
      </w:r>
      <w:r w:rsidR="00E81307" w:rsidRPr="00806D2E">
        <w:rPr>
          <w:rFonts w:ascii="Times New Roman" w:hAnsi="Times New Roman" w:cs="Times New Roman"/>
        </w:rPr>
        <w:t>Athletics, Music Ensembles</w:t>
      </w:r>
      <w:r w:rsidR="00DB293A" w:rsidRPr="00806D2E">
        <w:rPr>
          <w:rFonts w:ascii="Times New Roman" w:hAnsi="Times New Roman" w:cs="Times New Roman"/>
        </w:rPr>
        <w:t xml:space="preserve">, </w:t>
      </w:r>
      <w:r w:rsidR="00951C48" w:rsidRPr="00806D2E">
        <w:rPr>
          <w:rFonts w:ascii="Times New Roman" w:hAnsi="Times New Roman" w:cs="Times New Roman"/>
        </w:rPr>
        <w:t xml:space="preserve">Sports Medicine, </w:t>
      </w:r>
      <w:r w:rsidR="00EC74F5" w:rsidRPr="00806D2E">
        <w:rPr>
          <w:rFonts w:ascii="Times New Roman" w:hAnsi="Times New Roman" w:cs="Times New Roman"/>
        </w:rPr>
        <w:t xml:space="preserve">and the </w:t>
      </w:r>
      <w:proofErr w:type="spellStart"/>
      <w:r w:rsidR="00EC74F5" w:rsidRPr="00806D2E">
        <w:rPr>
          <w:rFonts w:ascii="Times New Roman" w:hAnsi="Times New Roman" w:cs="Times New Roman"/>
        </w:rPr>
        <w:t>Kelchner</w:t>
      </w:r>
      <w:proofErr w:type="spellEnd"/>
      <w:r w:rsidR="00EC74F5" w:rsidRPr="00806D2E">
        <w:rPr>
          <w:rFonts w:ascii="Times New Roman" w:hAnsi="Times New Roman" w:cs="Times New Roman"/>
        </w:rPr>
        <w:t xml:space="preserve"> Fitness Center will be exempt from submitting inventory records to SGA </w:t>
      </w:r>
    </w:p>
    <w:p w14:paraId="348EFC6D" w14:textId="3728D20D" w:rsidR="00EC74F5" w:rsidRPr="00806D2E" w:rsidRDefault="00EC74F5" w:rsidP="00507C38">
      <w:pPr>
        <w:pStyle w:val="ListParagraph"/>
        <w:numPr>
          <w:ilvl w:val="0"/>
          <w:numId w:val="22"/>
        </w:numPr>
        <w:rPr>
          <w:rFonts w:ascii="Times New Roman" w:hAnsi="Times New Roman" w:cs="Times New Roman"/>
        </w:rPr>
      </w:pPr>
      <w:r w:rsidRPr="00806D2E">
        <w:rPr>
          <w:rFonts w:ascii="Times New Roman" w:hAnsi="Times New Roman" w:cs="Times New Roman"/>
        </w:rPr>
        <w:t xml:space="preserve">Items purchased by Athletics, Music Ensembles, </w:t>
      </w:r>
      <w:r w:rsidR="00951C48" w:rsidRPr="00806D2E">
        <w:rPr>
          <w:rFonts w:ascii="Times New Roman" w:hAnsi="Times New Roman" w:cs="Times New Roman"/>
        </w:rPr>
        <w:t xml:space="preserve">Sports Medicine, </w:t>
      </w:r>
      <w:r w:rsidRPr="00806D2E">
        <w:rPr>
          <w:rFonts w:ascii="Times New Roman" w:hAnsi="Times New Roman" w:cs="Times New Roman"/>
        </w:rPr>
        <w:t xml:space="preserve">and the </w:t>
      </w:r>
      <w:proofErr w:type="spellStart"/>
      <w:r w:rsidRPr="00806D2E">
        <w:rPr>
          <w:rFonts w:ascii="Times New Roman" w:hAnsi="Times New Roman" w:cs="Times New Roman"/>
        </w:rPr>
        <w:t>Kelchner</w:t>
      </w:r>
      <w:proofErr w:type="spellEnd"/>
      <w:r w:rsidRPr="00806D2E">
        <w:rPr>
          <w:rFonts w:ascii="Times New Roman" w:hAnsi="Times New Roman" w:cs="Times New Roman"/>
        </w:rPr>
        <w:t xml:space="preserve"> Fitness Center with student activity fee money </w:t>
      </w:r>
      <w:r w:rsidR="00855064" w:rsidRPr="00806D2E">
        <w:rPr>
          <w:rFonts w:ascii="Times New Roman" w:hAnsi="Times New Roman" w:cs="Times New Roman"/>
        </w:rPr>
        <w:t>becomes</w:t>
      </w:r>
      <w:r w:rsidRPr="00806D2E">
        <w:rPr>
          <w:rFonts w:ascii="Times New Roman" w:hAnsi="Times New Roman" w:cs="Times New Roman"/>
        </w:rPr>
        <w:t xml:space="preserve"> the property of </w:t>
      </w:r>
      <w:r w:rsidR="00B736AB" w:rsidRPr="00806D2E">
        <w:rPr>
          <w:rFonts w:ascii="Times New Roman" w:hAnsi="Times New Roman" w:cs="Times New Roman"/>
        </w:rPr>
        <w:t>Mansfield University</w:t>
      </w:r>
      <w:r w:rsidRPr="00806D2E">
        <w:rPr>
          <w:rFonts w:ascii="Times New Roman" w:hAnsi="Times New Roman" w:cs="Times New Roman"/>
        </w:rPr>
        <w:t>.</w:t>
      </w:r>
    </w:p>
    <w:p w14:paraId="1F1BEABA" w14:textId="6712F8D9" w:rsidR="00EC74F5" w:rsidRPr="00806D2E" w:rsidRDefault="00EC74F5" w:rsidP="00507C38">
      <w:pPr>
        <w:pStyle w:val="ListParagraph"/>
        <w:numPr>
          <w:ilvl w:val="0"/>
          <w:numId w:val="22"/>
        </w:numPr>
        <w:rPr>
          <w:rFonts w:ascii="Times New Roman" w:hAnsi="Times New Roman" w:cs="Times New Roman"/>
        </w:rPr>
      </w:pPr>
      <w:r w:rsidRPr="00806D2E">
        <w:rPr>
          <w:rFonts w:ascii="Times New Roman" w:hAnsi="Times New Roman" w:cs="Times New Roman"/>
        </w:rPr>
        <w:t>The respective organization</w:t>
      </w:r>
      <w:r w:rsidR="00351AE0" w:rsidRPr="00806D2E">
        <w:rPr>
          <w:rFonts w:ascii="Times New Roman" w:hAnsi="Times New Roman" w:cs="Times New Roman"/>
        </w:rPr>
        <w:t xml:space="preserve">, department, </w:t>
      </w:r>
      <w:r w:rsidR="00A63790" w:rsidRPr="00806D2E">
        <w:rPr>
          <w:rFonts w:ascii="Times New Roman" w:hAnsi="Times New Roman" w:cs="Times New Roman"/>
        </w:rPr>
        <w:t xml:space="preserve">group, </w:t>
      </w:r>
      <w:r w:rsidR="00351AE0" w:rsidRPr="00806D2E">
        <w:rPr>
          <w:rFonts w:ascii="Times New Roman" w:hAnsi="Times New Roman" w:cs="Times New Roman"/>
        </w:rPr>
        <w:t>or program</w:t>
      </w:r>
      <w:r w:rsidRPr="00806D2E">
        <w:rPr>
          <w:rFonts w:ascii="Times New Roman" w:hAnsi="Times New Roman" w:cs="Times New Roman"/>
        </w:rPr>
        <w:t xml:space="preserve"> will be accountable for all items purchased with student activity fee money.</w:t>
      </w:r>
    </w:p>
    <w:p w14:paraId="7FE1A02F" w14:textId="2BA9F493" w:rsidR="007300D2" w:rsidRPr="00806D2E" w:rsidRDefault="00C507C7" w:rsidP="00507C38">
      <w:pPr>
        <w:pStyle w:val="ListParagraph"/>
        <w:numPr>
          <w:ilvl w:val="0"/>
          <w:numId w:val="22"/>
        </w:numPr>
        <w:rPr>
          <w:rFonts w:ascii="Times New Roman" w:hAnsi="Times New Roman" w:cs="Times New Roman"/>
        </w:rPr>
      </w:pPr>
      <w:r>
        <w:rPr>
          <w:rFonts w:ascii="Times New Roman" w:hAnsi="Times New Roman" w:cs="Times New Roman"/>
        </w:rPr>
        <w:lastRenderedPageBreak/>
        <w:t>MOU departments</w:t>
      </w:r>
      <w:r w:rsidRPr="00806D2E">
        <w:rPr>
          <w:rFonts w:ascii="Times New Roman" w:hAnsi="Times New Roman" w:cs="Times New Roman"/>
        </w:rPr>
        <w:t xml:space="preserve"> </w:t>
      </w:r>
      <w:r w:rsidR="00A63790" w:rsidRPr="00806D2E">
        <w:rPr>
          <w:rFonts w:ascii="Times New Roman" w:hAnsi="Times New Roman" w:cs="Times New Roman"/>
        </w:rPr>
        <w:t>will be exempt from having their allocated CCSI account balances returned to the COF Emergency Account at the end of the fiscal school year.</w:t>
      </w:r>
    </w:p>
    <w:p w14:paraId="3A746CFC" w14:textId="77777777" w:rsidR="007300D2" w:rsidRPr="00806D2E" w:rsidRDefault="00EC74F5" w:rsidP="00507C38">
      <w:pPr>
        <w:pStyle w:val="ListParagraph"/>
        <w:numPr>
          <w:ilvl w:val="0"/>
          <w:numId w:val="35"/>
        </w:numPr>
        <w:rPr>
          <w:rFonts w:ascii="Times New Roman" w:hAnsi="Times New Roman" w:cs="Times New Roman"/>
        </w:rPr>
      </w:pPr>
      <w:r w:rsidRPr="00806D2E">
        <w:rPr>
          <w:rFonts w:ascii="Times New Roman" w:hAnsi="Times New Roman" w:cs="Times New Roman"/>
        </w:rPr>
        <w:t xml:space="preserve">Athletics and Music Ensembles must indicate </w:t>
      </w:r>
      <w:r w:rsidR="003134F9" w:rsidRPr="00806D2E">
        <w:rPr>
          <w:rFonts w:ascii="Times New Roman" w:hAnsi="Times New Roman" w:cs="Times New Roman"/>
        </w:rPr>
        <w:t xml:space="preserve">how </w:t>
      </w:r>
      <w:r w:rsidRPr="00806D2E">
        <w:rPr>
          <w:rFonts w:ascii="Times New Roman" w:hAnsi="Times New Roman" w:cs="Times New Roman"/>
        </w:rPr>
        <w:t>the non-returned student money will be designated, earmarked, or allocated for in their annual b</w:t>
      </w:r>
      <w:r w:rsidR="007300D2" w:rsidRPr="00806D2E">
        <w:rPr>
          <w:rFonts w:ascii="Times New Roman" w:hAnsi="Times New Roman" w:cs="Times New Roman"/>
        </w:rPr>
        <w:t>udget submission.</w:t>
      </w:r>
    </w:p>
    <w:p w14:paraId="298732FF" w14:textId="1F85C65B" w:rsidR="00EC74F5" w:rsidRPr="00806D2E" w:rsidRDefault="00EC74F5" w:rsidP="00507C38">
      <w:pPr>
        <w:pStyle w:val="ListParagraph"/>
        <w:numPr>
          <w:ilvl w:val="0"/>
          <w:numId w:val="35"/>
        </w:numPr>
        <w:rPr>
          <w:rFonts w:ascii="Times New Roman" w:hAnsi="Times New Roman" w:cs="Times New Roman"/>
        </w:rPr>
      </w:pPr>
      <w:r w:rsidRPr="00806D2E">
        <w:rPr>
          <w:rFonts w:ascii="Times New Roman" w:hAnsi="Times New Roman" w:cs="Times New Roman"/>
        </w:rPr>
        <w:t>Non-designated money will be returned to the COF Emergency Account.</w:t>
      </w:r>
    </w:p>
    <w:p w14:paraId="6A9457EF" w14:textId="55BCFEA6" w:rsidR="00EC74F5" w:rsidRPr="00806D2E" w:rsidRDefault="00EC74F5">
      <w:pPr>
        <w:pStyle w:val="Heading2"/>
        <w:rPr>
          <w:rFonts w:cs="Times New Roman"/>
          <w:szCs w:val="24"/>
        </w:rPr>
      </w:pPr>
      <w:r w:rsidRPr="00806D2E">
        <w:rPr>
          <w:rFonts w:cs="Times New Roman"/>
          <w:szCs w:val="24"/>
        </w:rPr>
        <w:t xml:space="preserve">Section 3: </w:t>
      </w:r>
      <w:r w:rsidRPr="00806D2E">
        <w:rPr>
          <w:rFonts w:cs="Times New Roman"/>
          <w:b w:val="0"/>
          <w:szCs w:val="24"/>
        </w:rPr>
        <w:t>Specific Requirements for Exempt Organizations</w:t>
      </w:r>
      <w:r w:rsidR="00461DF4" w:rsidRPr="00806D2E">
        <w:rPr>
          <w:rFonts w:cs="Times New Roman"/>
          <w:b w:val="0"/>
          <w:szCs w:val="24"/>
        </w:rPr>
        <w:t>.</w:t>
      </w:r>
    </w:p>
    <w:p w14:paraId="2B756F8E" w14:textId="6926B5C8" w:rsidR="00EC74F5" w:rsidRPr="00806D2E" w:rsidRDefault="0081148B" w:rsidP="00507C38">
      <w:pPr>
        <w:pStyle w:val="ListParagraph"/>
        <w:numPr>
          <w:ilvl w:val="0"/>
          <w:numId w:val="23"/>
        </w:numPr>
        <w:rPr>
          <w:rFonts w:ascii="Times New Roman" w:hAnsi="Times New Roman" w:cs="Times New Roman"/>
        </w:rPr>
      </w:pPr>
      <w:r>
        <w:rPr>
          <w:rFonts w:ascii="Times New Roman" w:hAnsi="Times New Roman" w:cs="Times New Roman"/>
        </w:rPr>
        <w:t>MOU departments</w:t>
      </w:r>
      <w:r w:rsidRPr="00806D2E">
        <w:rPr>
          <w:rFonts w:ascii="Times New Roman" w:hAnsi="Times New Roman" w:cs="Times New Roman"/>
        </w:rPr>
        <w:t xml:space="preserve"> </w:t>
      </w:r>
      <w:r w:rsidR="00EC74F5" w:rsidRPr="00806D2E">
        <w:rPr>
          <w:rFonts w:ascii="Times New Roman" w:hAnsi="Times New Roman" w:cs="Times New Roman"/>
        </w:rPr>
        <w:t xml:space="preserve">will be required to submit a completed budget at the beginning of </w:t>
      </w:r>
      <w:r w:rsidR="00F40288" w:rsidRPr="00806D2E">
        <w:rPr>
          <w:rFonts w:ascii="Times New Roman" w:hAnsi="Times New Roman" w:cs="Times New Roman"/>
        </w:rPr>
        <w:t>each</w:t>
      </w:r>
      <w:r w:rsidR="00EC74F5" w:rsidRPr="00806D2E">
        <w:rPr>
          <w:rFonts w:ascii="Times New Roman" w:hAnsi="Times New Roman" w:cs="Times New Roman"/>
        </w:rPr>
        <w:t xml:space="preserve"> fall semester detailing how student activity fee monies will be spent.</w:t>
      </w:r>
    </w:p>
    <w:p w14:paraId="53456810" w14:textId="07C1A88E" w:rsidR="00EC74F5" w:rsidRPr="00806D2E" w:rsidRDefault="0081148B" w:rsidP="00507C38">
      <w:pPr>
        <w:pStyle w:val="ListParagraph"/>
        <w:numPr>
          <w:ilvl w:val="0"/>
          <w:numId w:val="23"/>
        </w:numPr>
        <w:rPr>
          <w:rFonts w:ascii="Times New Roman" w:hAnsi="Times New Roman" w:cs="Times New Roman"/>
        </w:rPr>
      </w:pPr>
      <w:r>
        <w:rPr>
          <w:rFonts w:ascii="Times New Roman" w:hAnsi="Times New Roman" w:cs="Times New Roman"/>
        </w:rPr>
        <w:t>MOU departments</w:t>
      </w:r>
      <w:r w:rsidR="00EC74F5" w:rsidRPr="00806D2E">
        <w:rPr>
          <w:rFonts w:ascii="Times New Roman" w:hAnsi="Times New Roman" w:cs="Times New Roman"/>
        </w:rPr>
        <w:t xml:space="preserve"> will be required to maintain updated ledgers indicating current CCSI allocated and non-allocated account balances.</w:t>
      </w:r>
    </w:p>
    <w:p w14:paraId="6601C830" w14:textId="6B3C9D48" w:rsidR="00EC74F5" w:rsidRPr="00806D2E" w:rsidRDefault="0081148B" w:rsidP="00507C38">
      <w:pPr>
        <w:pStyle w:val="ListParagraph"/>
        <w:numPr>
          <w:ilvl w:val="0"/>
          <w:numId w:val="23"/>
        </w:numPr>
        <w:rPr>
          <w:rFonts w:ascii="Times New Roman" w:hAnsi="Times New Roman" w:cs="Times New Roman"/>
        </w:rPr>
      </w:pPr>
      <w:r>
        <w:rPr>
          <w:rFonts w:ascii="Times New Roman" w:hAnsi="Times New Roman" w:cs="Times New Roman"/>
        </w:rPr>
        <w:t>MOU departments</w:t>
      </w:r>
      <w:r w:rsidRPr="00806D2E">
        <w:rPr>
          <w:rFonts w:ascii="Times New Roman" w:hAnsi="Times New Roman" w:cs="Times New Roman"/>
        </w:rPr>
        <w:t xml:space="preserve"> </w:t>
      </w:r>
      <w:r w:rsidR="00EC74F5" w:rsidRPr="00806D2E">
        <w:rPr>
          <w:rFonts w:ascii="Times New Roman" w:hAnsi="Times New Roman" w:cs="Times New Roman"/>
        </w:rPr>
        <w:t xml:space="preserve">will be required to submit a copy of their updated ledgers </w:t>
      </w:r>
      <w:r w:rsidR="00E81307" w:rsidRPr="00806D2E">
        <w:rPr>
          <w:rFonts w:ascii="Times New Roman" w:hAnsi="Times New Roman" w:cs="Times New Roman"/>
        </w:rPr>
        <w:t xml:space="preserve">to SGA </w:t>
      </w:r>
      <w:r w:rsidR="00EC74F5" w:rsidRPr="00806D2E">
        <w:rPr>
          <w:rFonts w:ascii="Times New Roman" w:hAnsi="Times New Roman" w:cs="Times New Roman"/>
        </w:rPr>
        <w:t>at the beginning of the fall semester</w:t>
      </w:r>
      <w:r w:rsidR="00E81307" w:rsidRPr="00806D2E">
        <w:rPr>
          <w:rFonts w:ascii="Times New Roman" w:hAnsi="Times New Roman" w:cs="Times New Roman"/>
        </w:rPr>
        <w:t xml:space="preserve"> by the date set forth by SGA</w:t>
      </w:r>
      <w:r w:rsidR="00EC74F5" w:rsidRPr="00806D2E">
        <w:rPr>
          <w:rFonts w:ascii="Times New Roman" w:hAnsi="Times New Roman" w:cs="Times New Roman"/>
        </w:rPr>
        <w:t>.</w:t>
      </w:r>
    </w:p>
    <w:p w14:paraId="5B965F90" w14:textId="0E837609" w:rsidR="007300D2" w:rsidRPr="00806D2E" w:rsidRDefault="0081148B" w:rsidP="00507C38">
      <w:pPr>
        <w:pStyle w:val="ListParagraph"/>
        <w:numPr>
          <w:ilvl w:val="0"/>
          <w:numId w:val="23"/>
        </w:numPr>
        <w:rPr>
          <w:rFonts w:ascii="Times New Roman" w:hAnsi="Times New Roman" w:cs="Times New Roman"/>
        </w:rPr>
      </w:pPr>
      <w:r>
        <w:rPr>
          <w:rFonts w:ascii="Times New Roman" w:hAnsi="Times New Roman" w:cs="Times New Roman"/>
        </w:rPr>
        <w:t>MOU departments</w:t>
      </w:r>
      <w:r w:rsidRPr="00806D2E">
        <w:rPr>
          <w:rFonts w:ascii="Times New Roman" w:hAnsi="Times New Roman" w:cs="Times New Roman"/>
        </w:rPr>
        <w:t xml:space="preserve"> </w:t>
      </w:r>
      <w:r w:rsidR="00DB293A" w:rsidRPr="00806D2E">
        <w:rPr>
          <w:rFonts w:ascii="Times New Roman" w:hAnsi="Times New Roman" w:cs="Times New Roman"/>
        </w:rPr>
        <w:t xml:space="preserve">will be required to document and maintain an inventory of all Capital Items purchased </w:t>
      </w:r>
      <w:r w:rsidR="00A56443" w:rsidRPr="00806D2E">
        <w:rPr>
          <w:rFonts w:ascii="Times New Roman" w:hAnsi="Times New Roman" w:cs="Times New Roman"/>
        </w:rPr>
        <w:t>with Student Activity Fee money.</w:t>
      </w:r>
    </w:p>
    <w:p w14:paraId="36C16E10" w14:textId="32DCF340" w:rsidR="00A56443" w:rsidRPr="00806D2E" w:rsidRDefault="00A56443" w:rsidP="00507C38">
      <w:pPr>
        <w:pStyle w:val="ListParagraph"/>
        <w:numPr>
          <w:ilvl w:val="0"/>
          <w:numId w:val="36"/>
        </w:numPr>
        <w:rPr>
          <w:rFonts w:ascii="Times New Roman" w:hAnsi="Times New Roman" w:cs="Times New Roman"/>
        </w:rPr>
      </w:pPr>
      <w:r w:rsidRPr="00806D2E">
        <w:rPr>
          <w:rFonts w:ascii="Times New Roman" w:hAnsi="Times New Roman" w:cs="Times New Roman"/>
        </w:rPr>
        <w:t>SAO is responsible for documenting and maintaining an inventory of all Capital Items kept in the Mountie Chalet (The Hut).</w:t>
      </w:r>
    </w:p>
    <w:p w14:paraId="56BBEEC3" w14:textId="01282129" w:rsidR="00A56443" w:rsidRPr="00806D2E" w:rsidRDefault="0081148B" w:rsidP="00507C38">
      <w:pPr>
        <w:pStyle w:val="ListParagraph"/>
        <w:numPr>
          <w:ilvl w:val="0"/>
          <w:numId w:val="23"/>
        </w:numPr>
        <w:rPr>
          <w:rFonts w:ascii="Times New Roman" w:hAnsi="Times New Roman" w:cs="Times New Roman"/>
        </w:rPr>
      </w:pPr>
      <w:r>
        <w:rPr>
          <w:rFonts w:ascii="Times New Roman" w:hAnsi="Times New Roman" w:cs="Times New Roman"/>
        </w:rPr>
        <w:t>MOU departments</w:t>
      </w:r>
      <w:r w:rsidRPr="00806D2E">
        <w:rPr>
          <w:rFonts w:ascii="Times New Roman" w:hAnsi="Times New Roman" w:cs="Times New Roman"/>
        </w:rPr>
        <w:t xml:space="preserve"> </w:t>
      </w:r>
      <w:r w:rsidR="00A56443" w:rsidRPr="00806D2E">
        <w:rPr>
          <w:rFonts w:ascii="Times New Roman" w:hAnsi="Times New Roman" w:cs="Times New Roman"/>
        </w:rPr>
        <w:t>will submit their inventory and budget records to their respective departments as designated by the University.</w:t>
      </w:r>
    </w:p>
    <w:p w14:paraId="5DD7AC04" w14:textId="49E4F2AC" w:rsidR="00DB293A" w:rsidRPr="00806D2E" w:rsidRDefault="00E81307" w:rsidP="00507C38">
      <w:pPr>
        <w:pStyle w:val="ListParagraph"/>
        <w:numPr>
          <w:ilvl w:val="0"/>
          <w:numId w:val="23"/>
        </w:numPr>
        <w:rPr>
          <w:rFonts w:ascii="Times New Roman" w:hAnsi="Times New Roman" w:cs="Times New Roman"/>
        </w:rPr>
      </w:pPr>
      <w:r w:rsidRPr="00806D2E">
        <w:rPr>
          <w:rFonts w:ascii="Times New Roman" w:hAnsi="Times New Roman" w:cs="Times New Roman"/>
        </w:rPr>
        <w:t xml:space="preserve">SAO and </w:t>
      </w:r>
      <w:r w:rsidR="00855064" w:rsidRPr="00806D2E">
        <w:rPr>
          <w:rFonts w:ascii="Times New Roman" w:hAnsi="Times New Roman" w:cs="Times New Roman"/>
        </w:rPr>
        <w:t xml:space="preserve">Robert Packer Nursing Program </w:t>
      </w:r>
      <w:r w:rsidR="005D44C4" w:rsidRPr="00806D2E">
        <w:rPr>
          <w:rFonts w:ascii="Times New Roman" w:hAnsi="Times New Roman" w:cs="Times New Roman"/>
        </w:rPr>
        <w:t xml:space="preserve">MOU departments </w:t>
      </w:r>
      <w:r w:rsidR="00DB293A" w:rsidRPr="00806D2E">
        <w:rPr>
          <w:rFonts w:ascii="Times New Roman" w:hAnsi="Times New Roman" w:cs="Times New Roman"/>
        </w:rPr>
        <w:t>will be required to submit a copy of their inventory to SGA at the beginning of the fall semester</w:t>
      </w:r>
      <w:r w:rsidRPr="00806D2E">
        <w:rPr>
          <w:rFonts w:ascii="Times New Roman" w:hAnsi="Times New Roman" w:cs="Times New Roman"/>
        </w:rPr>
        <w:t xml:space="preserve"> by the date set forth by SGA</w:t>
      </w:r>
      <w:r w:rsidR="00DB293A" w:rsidRPr="00806D2E">
        <w:rPr>
          <w:rFonts w:ascii="Times New Roman" w:hAnsi="Times New Roman" w:cs="Times New Roman"/>
        </w:rPr>
        <w:t>.</w:t>
      </w:r>
      <w:r w:rsidR="00992E79" w:rsidRPr="00806D2E">
        <w:rPr>
          <w:rFonts w:ascii="Times New Roman" w:hAnsi="Times New Roman" w:cs="Times New Roman"/>
        </w:rPr>
        <w:t xml:space="preserve"> </w:t>
      </w:r>
    </w:p>
    <w:p w14:paraId="2A891C44" w14:textId="690E2C6D" w:rsidR="00057129" w:rsidRPr="00806D2E" w:rsidRDefault="00057129" w:rsidP="00507C38">
      <w:pPr>
        <w:pStyle w:val="ListParagraph"/>
        <w:numPr>
          <w:ilvl w:val="0"/>
          <w:numId w:val="23"/>
        </w:numPr>
        <w:rPr>
          <w:rFonts w:ascii="Times New Roman" w:hAnsi="Times New Roman" w:cs="Times New Roman"/>
        </w:rPr>
      </w:pPr>
      <w:r w:rsidRPr="00806D2E">
        <w:rPr>
          <w:rFonts w:ascii="Times New Roman" w:hAnsi="Times New Roman" w:cs="Times New Roman"/>
        </w:rPr>
        <w:t>The Robert Packer Nursing Program is required to submit a constitution to SGA at the beginning of the fall semester by the date set forth by SGA.</w:t>
      </w:r>
    </w:p>
    <w:p w14:paraId="5702BBE8" w14:textId="6324E33A" w:rsidR="00CF31FF" w:rsidRPr="00806D2E" w:rsidRDefault="0081148B" w:rsidP="00507C38">
      <w:pPr>
        <w:pStyle w:val="ListParagraph"/>
        <w:numPr>
          <w:ilvl w:val="0"/>
          <w:numId w:val="23"/>
        </w:numPr>
        <w:rPr>
          <w:rFonts w:ascii="Times New Roman" w:hAnsi="Times New Roman" w:cs="Times New Roman"/>
        </w:rPr>
      </w:pPr>
      <w:r>
        <w:rPr>
          <w:rFonts w:ascii="Times New Roman" w:hAnsi="Times New Roman" w:cs="Times New Roman"/>
        </w:rPr>
        <w:t>MOU departments</w:t>
      </w:r>
      <w:r w:rsidR="00E81307" w:rsidRPr="00806D2E">
        <w:rPr>
          <w:rFonts w:ascii="Times New Roman" w:hAnsi="Times New Roman" w:cs="Times New Roman"/>
        </w:rPr>
        <w:t xml:space="preserve"> will be required to submit a budget during Budget Hearings.</w:t>
      </w:r>
    </w:p>
    <w:p w14:paraId="14B93D1D" w14:textId="38F76B33" w:rsidR="00E81307" w:rsidRPr="00806D2E" w:rsidRDefault="00CF31FF" w:rsidP="00507C38">
      <w:pPr>
        <w:pStyle w:val="ListParagraph"/>
        <w:numPr>
          <w:ilvl w:val="0"/>
          <w:numId w:val="23"/>
        </w:numPr>
        <w:rPr>
          <w:rFonts w:ascii="Times New Roman" w:hAnsi="Times New Roman" w:cs="Times New Roman"/>
        </w:rPr>
      </w:pPr>
      <w:r w:rsidRPr="00806D2E">
        <w:rPr>
          <w:rFonts w:ascii="Times New Roman" w:hAnsi="Times New Roman" w:cs="Times New Roman"/>
        </w:rPr>
        <w:t>Failure to adhe</w:t>
      </w:r>
      <w:r w:rsidR="008C48D0">
        <w:rPr>
          <w:rFonts w:ascii="Times New Roman" w:hAnsi="Times New Roman" w:cs="Times New Roman"/>
        </w:rPr>
        <w:t>re to all policies listed above</w:t>
      </w:r>
      <w:r w:rsidRPr="00806D2E">
        <w:rPr>
          <w:rFonts w:ascii="Times New Roman" w:hAnsi="Times New Roman" w:cs="Times New Roman"/>
        </w:rPr>
        <w:t xml:space="preserve"> will result in the CCSI account being immediately frozen.</w:t>
      </w:r>
      <w:r w:rsidR="008869FD" w:rsidRPr="00806D2E">
        <w:rPr>
          <w:rFonts w:ascii="Times New Roman" w:hAnsi="Times New Roman" w:cs="Times New Roman"/>
        </w:rPr>
        <w:br/>
      </w:r>
    </w:p>
    <w:p w14:paraId="09C65AF5" w14:textId="351EA266" w:rsidR="009573CD" w:rsidRPr="00454587" w:rsidRDefault="009573CD" w:rsidP="00EB71AF">
      <w:pPr>
        <w:pStyle w:val="Heading1"/>
      </w:pPr>
      <w:r w:rsidRPr="00454587">
        <w:t xml:space="preserve">Article </w:t>
      </w:r>
      <w:r w:rsidR="009B10FB">
        <w:t>XIII.</w:t>
      </w:r>
      <w:r w:rsidR="003E51B8">
        <w:t xml:space="preserve"> </w:t>
      </w:r>
      <w:r w:rsidR="008869FD">
        <w:t xml:space="preserve">Revisions and </w:t>
      </w:r>
      <w:r w:rsidR="008869FD" w:rsidRPr="00DA7EFC">
        <w:t>Amendments</w:t>
      </w:r>
    </w:p>
    <w:p w14:paraId="17701E61" w14:textId="6F8837DD" w:rsidR="00226E0C" w:rsidRPr="00454587" w:rsidRDefault="009573CD" w:rsidP="00057129">
      <w:pPr>
        <w:pStyle w:val="Heading2"/>
        <w:rPr>
          <w:rFonts w:cs="Times New Roman"/>
          <w:szCs w:val="24"/>
        </w:rPr>
      </w:pPr>
      <w:r w:rsidRPr="00454587">
        <w:rPr>
          <w:rFonts w:cs="Times New Roman"/>
          <w:szCs w:val="24"/>
        </w:rPr>
        <w:t xml:space="preserve">Section 1: </w:t>
      </w:r>
      <w:r w:rsidRPr="00AC2056">
        <w:rPr>
          <w:rFonts w:cs="Times New Roman"/>
          <w:b w:val="0"/>
          <w:szCs w:val="24"/>
        </w:rPr>
        <w:t>Revision Procedures</w:t>
      </w:r>
      <w:r w:rsidR="00461DF4">
        <w:rPr>
          <w:rFonts w:cs="Times New Roman"/>
          <w:szCs w:val="24"/>
        </w:rPr>
        <w:t>.</w:t>
      </w:r>
    </w:p>
    <w:p w14:paraId="465E5543" w14:textId="2BF9C987" w:rsidR="009573CD" w:rsidRPr="00DA4073" w:rsidRDefault="009573CD" w:rsidP="00507C38">
      <w:pPr>
        <w:pStyle w:val="ListParagraph"/>
        <w:numPr>
          <w:ilvl w:val="0"/>
          <w:numId w:val="30"/>
        </w:numPr>
        <w:rPr>
          <w:rFonts w:ascii="Times New Roman" w:hAnsi="Times New Roman" w:cs="Times New Roman"/>
        </w:rPr>
      </w:pPr>
      <w:r w:rsidRPr="00DA4073">
        <w:rPr>
          <w:rFonts w:ascii="Times New Roman" w:hAnsi="Times New Roman" w:cs="Times New Roman"/>
        </w:rPr>
        <w:t>Revisions to the COF Policy Manual may be made during new business via specific motion at either a COF or SGA meeting.</w:t>
      </w:r>
    </w:p>
    <w:p w14:paraId="053F27B8" w14:textId="346D11F2" w:rsidR="00226E0C" w:rsidRPr="00DA4073" w:rsidRDefault="00D80BD1" w:rsidP="00507C38">
      <w:pPr>
        <w:pStyle w:val="ListParagraph"/>
        <w:numPr>
          <w:ilvl w:val="0"/>
          <w:numId w:val="30"/>
        </w:numPr>
        <w:rPr>
          <w:rFonts w:ascii="Times New Roman" w:hAnsi="Times New Roman" w:cs="Times New Roman"/>
        </w:rPr>
      </w:pPr>
      <w:r w:rsidRPr="00DA4073">
        <w:rPr>
          <w:rFonts w:ascii="Times New Roman" w:hAnsi="Times New Roman" w:cs="Times New Roman"/>
        </w:rPr>
        <w:t>If the motion is made at a COF meeting, then r</w:t>
      </w:r>
      <w:r w:rsidR="00226E0C" w:rsidRPr="00DA4073">
        <w:rPr>
          <w:rFonts w:ascii="Times New Roman" w:hAnsi="Times New Roman" w:cs="Times New Roman"/>
        </w:rPr>
        <w:t>evisions must be approved via a 2/3 majority vote by COF</w:t>
      </w:r>
      <w:r w:rsidR="00DF0AEF" w:rsidRPr="00DA4073">
        <w:rPr>
          <w:rFonts w:ascii="Times New Roman" w:hAnsi="Times New Roman" w:cs="Times New Roman"/>
        </w:rPr>
        <w:t xml:space="preserve"> </w:t>
      </w:r>
      <w:r w:rsidRPr="00DA4073">
        <w:rPr>
          <w:rFonts w:ascii="Times New Roman" w:hAnsi="Times New Roman" w:cs="Times New Roman"/>
        </w:rPr>
        <w:t>before being forwarded to SGA.</w:t>
      </w:r>
    </w:p>
    <w:p w14:paraId="3DC3F116" w14:textId="5E932E72" w:rsidR="00226E0C" w:rsidRPr="00DA4073" w:rsidRDefault="00226E0C" w:rsidP="00507C38">
      <w:pPr>
        <w:pStyle w:val="ListParagraph"/>
        <w:numPr>
          <w:ilvl w:val="0"/>
          <w:numId w:val="30"/>
        </w:numPr>
        <w:rPr>
          <w:rFonts w:ascii="Times New Roman" w:hAnsi="Times New Roman" w:cs="Times New Roman"/>
        </w:rPr>
      </w:pPr>
      <w:r w:rsidRPr="00DA4073">
        <w:rPr>
          <w:rFonts w:ascii="Times New Roman" w:hAnsi="Times New Roman" w:cs="Times New Roman"/>
        </w:rPr>
        <w:t xml:space="preserve">Revisions must be approved </w:t>
      </w:r>
      <w:r w:rsidR="00D80BD1" w:rsidRPr="00DA4073">
        <w:rPr>
          <w:rFonts w:ascii="Times New Roman" w:hAnsi="Times New Roman" w:cs="Times New Roman"/>
        </w:rPr>
        <w:t xml:space="preserve">by </w:t>
      </w:r>
      <w:r w:rsidRPr="00DA4073">
        <w:rPr>
          <w:rFonts w:ascii="Times New Roman" w:hAnsi="Times New Roman" w:cs="Times New Roman"/>
        </w:rPr>
        <w:t>a simple majority vote by SGA.</w:t>
      </w:r>
    </w:p>
    <w:p w14:paraId="31F37C9C" w14:textId="4F69B297" w:rsidR="00DF0AEF" w:rsidRPr="00DA4073" w:rsidRDefault="00226E0C" w:rsidP="00507C38">
      <w:pPr>
        <w:pStyle w:val="ListParagraph"/>
        <w:numPr>
          <w:ilvl w:val="0"/>
          <w:numId w:val="30"/>
        </w:numPr>
        <w:rPr>
          <w:rFonts w:ascii="Times New Roman" w:hAnsi="Times New Roman" w:cs="Times New Roman"/>
        </w:rPr>
      </w:pPr>
      <w:r w:rsidRPr="00DA4073">
        <w:rPr>
          <w:rFonts w:ascii="Times New Roman" w:hAnsi="Times New Roman" w:cs="Times New Roman"/>
        </w:rPr>
        <w:t xml:space="preserve">Policy Revisions will take </w:t>
      </w:r>
      <w:r w:rsidR="00443836" w:rsidRPr="00DA4073">
        <w:rPr>
          <w:rFonts w:ascii="Times New Roman" w:hAnsi="Times New Roman" w:cs="Times New Roman"/>
        </w:rPr>
        <w:t>e</w:t>
      </w:r>
      <w:r w:rsidRPr="00DA4073">
        <w:rPr>
          <w:rFonts w:ascii="Times New Roman" w:hAnsi="Times New Roman" w:cs="Times New Roman"/>
        </w:rPr>
        <w:t>ffect at the next COF business meeting after the initial change is made.</w:t>
      </w:r>
    </w:p>
    <w:p w14:paraId="269FE9CE" w14:textId="185D4814" w:rsidR="00DF0AEF" w:rsidRPr="00DA4073" w:rsidRDefault="00DF0AEF" w:rsidP="00507C38">
      <w:pPr>
        <w:pStyle w:val="ListParagraph"/>
        <w:numPr>
          <w:ilvl w:val="0"/>
          <w:numId w:val="30"/>
        </w:numPr>
        <w:rPr>
          <w:rFonts w:ascii="Times New Roman" w:hAnsi="Times New Roman" w:cs="Times New Roman"/>
        </w:rPr>
      </w:pPr>
      <w:r w:rsidRPr="00DA4073">
        <w:rPr>
          <w:rFonts w:ascii="Times New Roman" w:hAnsi="Times New Roman" w:cs="Times New Roman"/>
        </w:rPr>
        <w:t>Revisions must be presented and explained to the President of the University</w:t>
      </w:r>
      <w:r w:rsidR="00D80BD1" w:rsidRPr="00DA4073">
        <w:rPr>
          <w:rFonts w:ascii="Times New Roman" w:hAnsi="Times New Roman" w:cs="Times New Roman"/>
        </w:rPr>
        <w:t>. This</w:t>
      </w:r>
      <w:r w:rsidR="00C42C47" w:rsidRPr="00DA4073">
        <w:rPr>
          <w:rFonts w:ascii="Times New Roman" w:hAnsi="Times New Roman" w:cs="Times New Roman"/>
        </w:rPr>
        <w:t xml:space="preserve"> is required by</w:t>
      </w:r>
      <w:r w:rsidRPr="00DA4073">
        <w:rPr>
          <w:rFonts w:ascii="Times New Roman" w:hAnsi="Times New Roman" w:cs="Times New Roman"/>
        </w:rPr>
        <w:t xml:space="preserve"> Act 188 of 1982 Section 20-2010-A.6.</w:t>
      </w:r>
      <w:r w:rsidR="00D80BD1" w:rsidRPr="00DA4073">
        <w:rPr>
          <w:rFonts w:ascii="Times New Roman" w:hAnsi="Times New Roman" w:cs="Times New Roman"/>
        </w:rPr>
        <w:t xml:space="preserve">, </w:t>
      </w:r>
      <w:r w:rsidRPr="00DA4073">
        <w:rPr>
          <w:rFonts w:ascii="Times New Roman" w:hAnsi="Times New Roman" w:cs="Times New Roman"/>
        </w:rPr>
        <w:t>which indicates the Power and Duties of Institution Presidents</w:t>
      </w:r>
      <w:r w:rsidR="00C42C47" w:rsidRPr="00DA4073">
        <w:rPr>
          <w:rFonts w:ascii="Times New Roman" w:hAnsi="Times New Roman" w:cs="Times New Roman"/>
        </w:rPr>
        <w:t xml:space="preserve">: </w:t>
      </w:r>
      <w:r w:rsidRPr="00DA4073">
        <w:rPr>
          <w:rFonts w:ascii="Times New Roman" w:hAnsi="Times New Roman" w:cs="Times New Roman"/>
        </w:rPr>
        <w:t>“In cooperation with the student association, to fix student activity fees and supervise the collection, retention, and expenditure thereof.</w:t>
      </w:r>
      <w:r w:rsidR="00C42C47" w:rsidRPr="00DA4073">
        <w:rPr>
          <w:rFonts w:ascii="Times New Roman" w:hAnsi="Times New Roman" w:cs="Times New Roman"/>
        </w:rPr>
        <w:t>”</w:t>
      </w:r>
    </w:p>
    <w:p w14:paraId="37419ED2" w14:textId="50F584A4" w:rsidR="00226E0C" w:rsidRPr="00DA4073" w:rsidRDefault="00226E0C" w:rsidP="00507C38">
      <w:pPr>
        <w:pStyle w:val="ListParagraph"/>
        <w:numPr>
          <w:ilvl w:val="0"/>
          <w:numId w:val="30"/>
        </w:numPr>
        <w:rPr>
          <w:rFonts w:ascii="Times New Roman" w:hAnsi="Times New Roman" w:cs="Times New Roman"/>
        </w:rPr>
      </w:pPr>
      <w:r w:rsidRPr="00DA4073">
        <w:rPr>
          <w:rFonts w:ascii="Times New Roman" w:hAnsi="Times New Roman" w:cs="Times New Roman"/>
        </w:rPr>
        <w:t xml:space="preserve">Revision and amendment changes must be documented </w:t>
      </w:r>
      <w:r w:rsidR="00735119">
        <w:rPr>
          <w:rFonts w:ascii="Times New Roman" w:hAnsi="Times New Roman" w:cs="Times New Roman"/>
        </w:rPr>
        <w:t xml:space="preserve">in </w:t>
      </w:r>
      <w:r w:rsidRPr="00DA4073">
        <w:rPr>
          <w:rFonts w:ascii="Times New Roman" w:hAnsi="Times New Roman" w:cs="Times New Roman"/>
        </w:rPr>
        <w:t xml:space="preserve">the COF Policy Manual </w:t>
      </w:r>
      <w:r w:rsidR="00720C5E" w:rsidRPr="00DA4073">
        <w:rPr>
          <w:rFonts w:ascii="Times New Roman" w:hAnsi="Times New Roman" w:cs="Times New Roman"/>
        </w:rPr>
        <w:t xml:space="preserve">under </w:t>
      </w:r>
      <w:r w:rsidR="009573CD" w:rsidRPr="00DA4073">
        <w:rPr>
          <w:rFonts w:ascii="Times New Roman" w:hAnsi="Times New Roman" w:cs="Times New Roman"/>
        </w:rPr>
        <w:t>Article 14:</w:t>
      </w:r>
      <w:r w:rsidR="00720C5E" w:rsidRPr="00DA4073">
        <w:rPr>
          <w:rFonts w:ascii="Times New Roman" w:hAnsi="Times New Roman" w:cs="Times New Roman"/>
        </w:rPr>
        <w:t xml:space="preserve"> Revisions Record</w:t>
      </w:r>
      <w:r w:rsidRPr="00DA4073">
        <w:rPr>
          <w:rFonts w:ascii="Times New Roman" w:hAnsi="Times New Roman" w:cs="Times New Roman"/>
        </w:rPr>
        <w:t xml:space="preserve">. </w:t>
      </w:r>
      <w:r w:rsidR="00720C5E" w:rsidRPr="00DA4073">
        <w:rPr>
          <w:rFonts w:ascii="Times New Roman" w:hAnsi="Times New Roman" w:cs="Times New Roman"/>
        </w:rPr>
        <w:t>D</w:t>
      </w:r>
      <w:r w:rsidRPr="00DA4073">
        <w:rPr>
          <w:rFonts w:ascii="Times New Roman" w:hAnsi="Times New Roman" w:cs="Times New Roman"/>
        </w:rPr>
        <w:t xml:space="preserve">ocumentation must include the date and </w:t>
      </w:r>
      <w:r w:rsidR="00A56443" w:rsidRPr="00DA4073">
        <w:rPr>
          <w:rFonts w:ascii="Times New Roman" w:hAnsi="Times New Roman" w:cs="Times New Roman"/>
        </w:rPr>
        <w:t xml:space="preserve">specific </w:t>
      </w:r>
      <w:r w:rsidRPr="00DA4073">
        <w:rPr>
          <w:rFonts w:ascii="Times New Roman" w:hAnsi="Times New Roman" w:cs="Times New Roman"/>
        </w:rPr>
        <w:t>nature of the revision made.</w:t>
      </w:r>
    </w:p>
    <w:p w14:paraId="7BC52EF8" w14:textId="6F8FA237" w:rsidR="00226E0C" w:rsidRDefault="008869FD" w:rsidP="008869FD">
      <w:pPr>
        <w:pStyle w:val="Heading2"/>
        <w:rPr>
          <w:b w:val="0"/>
        </w:rPr>
      </w:pPr>
      <w:r>
        <w:lastRenderedPageBreak/>
        <w:t xml:space="preserve">Section 2: </w:t>
      </w:r>
      <w:r w:rsidRPr="008869FD">
        <w:rPr>
          <w:b w:val="0"/>
        </w:rPr>
        <w:t>Revisions Record</w:t>
      </w:r>
      <w:r w:rsidR="008A2D1A">
        <w:rPr>
          <w:b w:val="0"/>
        </w:rPr>
        <w:t>.</w:t>
      </w:r>
    </w:p>
    <w:p w14:paraId="744EF902" w14:textId="77777777" w:rsidR="008A2D1A" w:rsidRPr="008A2D1A" w:rsidRDefault="008A2D1A" w:rsidP="008A2D1A"/>
    <w:p w14:paraId="52F08330" w14:textId="2A10A852" w:rsidR="00672218" w:rsidRPr="008A2D1A" w:rsidRDefault="00672218" w:rsidP="008A2D1A">
      <w:pPr>
        <w:pStyle w:val="ListParagraph"/>
        <w:numPr>
          <w:ilvl w:val="0"/>
          <w:numId w:val="37"/>
        </w:numPr>
        <w:rPr>
          <w:rFonts w:ascii="Times New Roman" w:hAnsi="Times New Roman" w:cs="Times New Roman"/>
        </w:rPr>
      </w:pPr>
      <w:r w:rsidRPr="008A2D1A">
        <w:rPr>
          <w:rFonts w:ascii="Times New Roman" w:hAnsi="Times New Roman" w:cs="Times New Roman"/>
        </w:rPr>
        <w:t>Revised</w:t>
      </w:r>
      <w:r w:rsidR="00226E0C" w:rsidRPr="008A2D1A">
        <w:rPr>
          <w:rFonts w:ascii="Times New Roman" w:hAnsi="Times New Roman" w:cs="Times New Roman"/>
        </w:rPr>
        <w:t xml:space="preserve"> </w:t>
      </w:r>
      <w:r w:rsidR="00B736AB" w:rsidRPr="008A2D1A">
        <w:rPr>
          <w:rFonts w:ascii="Times New Roman" w:hAnsi="Times New Roman" w:cs="Times New Roman"/>
        </w:rPr>
        <w:t>2/5/13</w:t>
      </w:r>
      <w:r w:rsidRPr="008A2D1A">
        <w:rPr>
          <w:rFonts w:ascii="Times New Roman" w:hAnsi="Times New Roman" w:cs="Times New Roman"/>
        </w:rPr>
        <w:t xml:space="preserve"> —Complete</w:t>
      </w:r>
      <w:r w:rsidR="00226E0C" w:rsidRPr="008A2D1A">
        <w:rPr>
          <w:rFonts w:ascii="Times New Roman" w:hAnsi="Times New Roman" w:cs="Times New Roman"/>
        </w:rPr>
        <w:t xml:space="preserve"> revision.</w:t>
      </w:r>
    </w:p>
    <w:p w14:paraId="65810D78" w14:textId="2DF30286" w:rsidR="00672218" w:rsidRPr="008A2D1A" w:rsidRDefault="00672218" w:rsidP="008A2D1A">
      <w:pPr>
        <w:pStyle w:val="ListParagraph"/>
        <w:numPr>
          <w:ilvl w:val="0"/>
          <w:numId w:val="37"/>
        </w:numPr>
        <w:rPr>
          <w:rFonts w:ascii="Times New Roman" w:hAnsi="Times New Roman" w:cs="Times New Roman"/>
        </w:rPr>
      </w:pPr>
      <w:r w:rsidRPr="008A2D1A">
        <w:rPr>
          <w:rFonts w:ascii="Times New Roman" w:hAnsi="Times New Roman" w:cs="Times New Roman"/>
        </w:rPr>
        <w:t xml:space="preserve">Revised </w:t>
      </w:r>
      <w:r w:rsidR="00A42ACA" w:rsidRPr="008A2D1A">
        <w:rPr>
          <w:rFonts w:ascii="Times New Roman" w:hAnsi="Times New Roman" w:cs="Times New Roman"/>
        </w:rPr>
        <w:t xml:space="preserve">2/12/13—Revisions to </w:t>
      </w:r>
      <w:r w:rsidR="00461DF4" w:rsidRPr="008A2D1A">
        <w:rPr>
          <w:rFonts w:ascii="Times New Roman" w:hAnsi="Times New Roman" w:cs="Times New Roman"/>
        </w:rPr>
        <w:t>Articles II, VIII</w:t>
      </w:r>
      <w:r w:rsidR="00A42ACA" w:rsidRPr="008A2D1A">
        <w:rPr>
          <w:rFonts w:ascii="Times New Roman" w:hAnsi="Times New Roman" w:cs="Times New Roman"/>
        </w:rPr>
        <w:t>,</w:t>
      </w:r>
      <w:r w:rsidR="00461DF4" w:rsidRPr="008A2D1A">
        <w:rPr>
          <w:rFonts w:ascii="Times New Roman" w:hAnsi="Times New Roman" w:cs="Times New Roman"/>
        </w:rPr>
        <w:t xml:space="preserve"> and IX. Article II</w:t>
      </w:r>
      <w:r w:rsidR="00A42ACA" w:rsidRPr="008A2D1A">
        <w:rPr>
          <w:rFonts w:ascii="Times New Roman" w:hAnsi="Times New Roman" w:cs="Times New Roman"/>
        </w:rPr>
        <w:t>, Section 1</w:t>
      </w:r>
      <w:r w:rsidR="00C02696" w:rsidRPr="008A2D1A">
        <w:rPr>
          <w:rFonts w:ascii="Times New Roman" w:hAnsi="Times New Roman" w:cs="Times New Roman"/>
        </w:rPr>
        <w:t>:</w:t>
      </w:r>
      <w:r w:rsidR="00461DF4" w:rsidRPr="008A2D1A">
        <w:rPr>
          <w:rFonts w:ascii="Times New Roman" w:hAnsi="Times New Roman" w:cs="Times New Roman"/>
        </w:rPr>
        <w:t xml:space="preserve"> addition of item K. Article VIII</w:t>
      </w:r>
      <w:r w:rsidR="00C02696" w:rsidRPr="008A2D1A">
        <w:rPr>
          <w:rFonts w:ascii="Times New Roman" w:hAnsi="Times New Roman" w:cs="Times New Roman"/>
        </w:rPr>
        <w:t>:</w:t>
      </w:r>
      <w:r w:rsidR="00A42ACA" w:rsidRPr="008A2D1A">
        <w:rPr>
          <w:rFonts w:ascii="Times New Roman" w:hAnsi="Times New Roman" w:cs="Times New Roman"/>
        </w:rPr>
        <w:t xml:space="preserve"> change of budgeting process due to elimination of mandatory budget hearings.</w:t>
      </w:r>
      <w:r w:rsidRPr="008A2D1A">
        <w:rPr>
          <w:rFonts w:ascii="Times New Roman" w:hAnsi="Times New Roman" w:cs="Times New Roman"/>
        </w:rPr>
        <w:t xml:space="preserve"> </w:t>
      </w:r>
      <w:r w:rsidR="00461DF4" w:rsidRPr="008A2D1A">
        <w:rPr>
          <w:rFonts w:ascii="Times New Roman" w:hAnsi="Times New Roman" w:cs="Times New Roman"/>
        </w:rPr>
        <w:t>Article IX</w:t>
      </w:r>
      <w:r w:rsidR="00A42ACA" w:rsidRPr="008A2D1A">
        <w:rPr>
          <w:rFonts w:ascii="Times New Roman" w:hAnsi="Times New Roman" w:cs="Times New Roman"/>
        </w:rPr>
        <w:t>, Section 2</w:t>
      </w:r>
      <w:r w:rsidR="00C02696" w:rsidRPr="008A2D1A">
        <w:rPr>
          <w:rFonts w:ascii="Times New Roman" w:hAnsi="Times New Roman" w:cs="Times New Roman"/>
        </w:rPr>
        <w:t>:</w:t>
      </w:r>
      <w:r w:rsidR="00A42ACA" w:rsidRPr="008A2D1A">
        <w:rPr>
          <w:rFonts w:ascii="Times New Roman" w:hAnsi="Times New Roman" w:cs="Times New Roman"/>
        </w:rPr>
        <w:t xml:space="preserve"> addition of item B.</w:t>
      </w:r>
    </w:p>
    <w:p w14:paraId="2E33BD96" w14:textId="1186AF4B" w:rsidR="00DF0AEF" w:rsidRPr="008A2D1A" w:rsidRDefault="00672218" w:rsidP="008A2D1A">
      <w:pPr>
        <w:pStyle w:val="ListParagraph"/>
        <w:numPr>
          <w:ilvl w:val="0"/>
          <w:numId w:val="37"/>
        </w:numPr>
        <w:rPr>
          <w:rFonts w:ascii="Times New Roman" w:hAnsi="Times New Roman" w:cs="Times New Roman"/>
        </w:rPr>
      </w:pPr>
      <w:r w:rsidRPr="008A2D1A">
        <w:rPr>
          <w:rFonts w:ascii="Times New Roman" w:hAnsi="Times New Roman" w:cs="Times New Roman"/>
        </w:rPr>
        <w:t xml:space="preserve">Revised </w:t>
      </w:r>
      <w:r w:rsidR="00461DF4" w:rsidRPr="008A2D1A">
        <w:rPr>
          <w:rFonts w:ascii="Times New Roman" w:hAnsi="Times New Roman" w:cs="Times New Roman"/>
        </w:rPr>
        <w:t xml:space="preserve">3/12/13—Revisions to Articles II, II, III, VIII, X, XI, XII, </w:t>
      </w:r>
      <w:r w:rsidR="00E54137" w:rsidRPr="008A2D1A">
        <w:rPr>
          <w:rFonts w:ascii="Times New Roman" w:hAnsi="Times New Roman" w:cs="Times New Roman"/>
        </w:rPr>
        <w:t>and XIII</w:t>
      </w:r>
      <w:r w:rsidR="00DA4FAF" w:rsidRPr="008A2D1A">
        <w:rPr>
          <w:rFonts w:ascii="Times New Roman" w:hAnsi="Times New Roman" w:cs="Times New Roman"/>
        </w:rPr>
        <w:t>.</w:t>
      </w:r>
    </w:p>
    <w:p w14:paraId="41EF2144" w14:textId="77777777" w:rsidR="00377CF9" w:rsidRDefault="00E83121" w:rsidP="008A2D1A">
      <w:pPr>
        <w:pStyle w:val="ListParagraph"/>
        <w:numPr>
          <w:ilvl w:val="0"/>
          <w:numId w:val="37"/>
        </w:numPr>
        <w:rPr>
          <w:rFonts w:ascii="Times New Roman" w:hAnsi="Times New Roman" w:cs="Times New Roman"/>
        </w:rPr>
      </w:pPr>
      <w:r w:rsidRPr="008A2D1A">
        <w:rPr>
          <w:rFonts w:ascii="Times New Roman" w:hAnsi="Times New Roman" w:cs="Times New Roman"/>
        </w:rPr>
        <w:t>Revised 7/10/13—Revisions to Article IV, Section 2: deletion of the COF travel policy.</w:t>
      </w:r>
    </w:p>
    <w:p w14:paraId="56A7DDAC" w14:textId="4E5A4486" w:rsidR="00226E0C" w:rsidRDefault="00006828" w:rsidP="00226E0C">
      <w:pPr>
        <w:pStyle w:val="ListParagraph"/>
        <w:numPr>
          <w:ilvl w:val="0"/>
          <w:numId w:val="37"/>
        </w:numPr>
        <w:rPr>
          <w:rFonts w:ascii="Times New Roman" w:hAnsi="Times New Roman" w:cs="Times New Roman"/>
        </w:rPr>
      </w:pPr>
      <w:r>
        <w:rPr>
          <w:rFonts w:ascii="Times New Roman" w:hAnsi="Times New Roman" w:cs="Times New Roman"/>
        </w:rPr>
        <w:t>Revised 10/8</w:t>
      </w:r>
      <w:r w:rsidR="00377CF9">
        <w:rPr>
          <w:rFonts w:ascii="Times New Roman" w:hAnsi="Times New Roman" w:cs="Times New Roman"/>
        </w:rPr>
        <w:t>/13—Revisions to Article VII, Section 2, B regarding g</w:t>
      </w:r>
      <w:r w:rsidR="00377CF9" w:rsidRPr="00377CF9">
        <w:rPr>
          <w:rFonts w:ascii="Times New Roman" w:hAnsi="Times New Roman" w:cs="Times New Roman"/>
        </w:rPr>
        <w:t>enera</w:t>
      </w:r>
      <w:r w:rsidR="00377CF9">
        <w:rPr>
          <w:rFonts w:ascii="Times New Roman" w:hAnsi="Times New Roman" w:cs="Times New Roman"/>
        </w:rPr>
        <w:t>l funding request p</w:t>
      </w:r>
      <w:r w:rsidR="00377CF9" w:rsidRPr="00377CF9">
        <w:rPr>
          <w:rFonts w:ascii="Times New Roman" w:hAnsi="Times New Roman" w:cs="Times New Roman"/>
        </w:rPr>
        <w:t>rocedures.</w:t>
      </w:r>
    </w:p>
    <w:p w14:paraId="38C17762" w14:textId="079BEBC0" w:rsidR="005F445A" w:rsidRDefault="005F445A" w:rsidP="005F445A">
      <w:pPr>
        <w:pStyle w:val="ListParagraph"/>
        <w:numPr>
          <w:ilvl w:val="0"/>
          <w:numId w:val="37"/>
        </w:numPr>
        <w:rPr>
          <w:rFonts w:ascii="Times New Roman" w:hAnsi="Times New Roman" w:cs="Times New Roman"/>
        </w:rPr>
      </w:pPr>
      <w:r>
        <w:rPr>
          <w:rFonts w:ascii="Times New Roman" w:hAnsi="Times New Roman" w:cs="Times New Roman"/>
        </w:rPr>
        <w:t xml:space="preserve">Revise 10/29/13—Revisions to Article X, Section 1, B regarding audit procedures. </w:t>
      </w:r>
    </w:p>
    <w:p w14:paraId="50F2CB71" w14:textId="6E601E36" w:rsidR="00151222" w:rsidRDefault="00151222" w:rsidP="005F445A">
      <w:pPr>
        <w:pStyle w:val="ListParagraph"/>
        <w:numPr>
          <w:ilvl w:val="0"/>
          <w:numId w:val="37"/>
        </w:numPr>
        <w:rPr>
          <w:rFonts w:ascii="Times New Roman" w:hAnsi="Times New Roman" w:cs="Times New Roman"/>
        </w:rPr>
      </w:pPr>
      <w:r>
        <w:rPr>
          <w:rFonts w:ascii="Times New Roman" w:hAnsi="Times New Roman" w:cs="Times New Roman"/>
        </w:rPr>
        <w:t>Revised 04/20/17 – Revisions as follows:</w:t>
      </w:r>
    </w:p>
    <w:p w14:paraId="08FB6FE5" w14:textId="77777777" w:rsidR="00151222" w:rsidRPr="00151222" w:rsidRDefault="00151222" w:rsidP="00151222">
      <w:pPr>
        <w:pStyle w:val="ListParagraph"/>
        <w:numPr>
          <w:ilvl w:val="1"/>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Cs w:val="20"/>
        </w:rPr>
      </w:pPr>
      <w:r w:rsidRPr="00151222">
        <w:rPr>
          <w:rFonts w:ascii="Times New Roman" w:hAnsi="Times New Roman" w:cs="Times New Roman"/>
          <w:szCs w:val="20"/>
        </w:rPr>
        <w:t xml:space="preserve">Article II, Section 1, Subsection J - Added </w:t>
      </w:r>
    </w:p>
    <w:p w14:paraId="31004D7A" w14:textId="77777777" w:rsidR="00151222" w:rsidRPr="00151222" w:rsidRDefault="00151222" w:rsidP="00151222">
      <w:pPr>
        <w:pStyle w:val="ListParagraph"/>
        <w:numPr>
          <w:ilvl w:val="1"/>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Cs w:val="20"/>
        </w:rPr>
      </w:pPr>
      <w:r w:rsidRPr="00151222">
        <w:rPr>
          <w:rFonts w:ascii="Times New Roman" w:hAnsi="Times New Roman" w:cs="Times New Roman"/>
          <w:szCs w:val="20"/>
        </w:rPr>
        <w:t>Article II, Section 1, Subsection M, Point 1 - Added point 1</w:t>
      </w:r>
    </w:p>
    <w:p w14:paraId="73A91E61" w14:textId="77777777" w:rsidR="00151222" w:rsidRPr="00151222" w:rsidRDefault="00151222" w:rsidP="00151222">
      <w:pPr>
        <w:pStyle w:val="ListParagraph"/>
        <w:numPr>
          <w:ilvl w:val="1"/>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Cs w:val="20"/>
        </w:rPr>
      </w:pPr>
      <w:r w:rsidRPr="00151222">
        <w:rPr>
          <w:rFonts w:ascii="Times New Roman" w:hAnsi="Times New Roman" w:cs="Times New Roman"/>
          <w:szCs w:val="20"/>
        </w:rPr>
        <w:t>Article II, Section 2, Subsection B - Added</w:t>
      </w:r>
    </w:p>
    <w:p w14:paraId="39FF6002" w14:textId="7179AFC3" w:rsidR="00151222" w:rsidRPr="00151222" w:rsidRDefault="00151222" w:rsidP="00151222">
      <w:pPr>
        <w:pStyle w:val="ListParagraph"/>
        <w:numPr>
          <w:ilvl w:val="1"/>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Cs w:val="20"/>
        </w:rPr>
      </w:pPr>
      <w:r w:rsidRPr="00151222">
        <w:rPr>
          <w:rFonts w:ascii="Times New Roman" w:hAnsi="Times New Roman" w:cs="Times New Roman"/>
          <w:szCs w:val="20"/>
        </w:rPr>
        <w:t>Article III, Section 2, Subsection E - Removed</w:t>
      </w:r>
    </w:p>
    <w:p w14:paraId="1512EE71" w14:textId="77777777" w:rsidR="00151222" w:rsidRPr="00151222" w:rsidRDefault="00151222" w:rsidP="00151222">
      <w:pPr>
        <w:pStyle w:val="ListParagraph"/>
        <w:numPr>
          <w:ilvl w:val="1"/>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Cs w:val="20"/>
        </w:rPr>
      </w:pPr>
      <w:r w:rsidRPr="00151222">
        <w:rPr>
          <w:rFonts w:ascii="Times New Roman" w:hAnsi="Times New Roman" w:cs="Times New Roman"/>
          <w:szCs w:val="20"/>
        </w:rPr>
        <w:t>Article III, Section 3, Subsection A, Point 1 - Added for clarification</w:t>
      </w:r>
    </w:p>
    <w:p w14:paraId="125223FE" w14:textId="77777777" w:rsidR="00151222" w:rsidRPr="00151222" w:rsidRDefault="00151222" w:rsidP="00151222">
      <w:pPr>
        <w:pStyle w:val="ListParagraph"/>
        <w:numPr>
          <w:ilvl w:val="1"/>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Cs w:val="20"/>
        </w:rPr>
      </w:pPr>
      <w:r w:rsidRPr="00151222">
        <w:rPr>
          <w:rFonts w:ascii="Times New Roman" w:hAnsi="Times New Roman" w:cs="Times New Roman"/>
          <w:szCs w:val="20"/>
        </w:rPr>
        <w:t>Article IV, Section 1, Subsection A, Point 2 - Added</w:t>
      </w:r>
    </w:p>
    <w:p w14:paraId="743B90ED" w14:textId="77777777" w:rsidR="00151222" w:rsidRPr="00151222" w:rsidRDefault="00151222" w:rsidP="00151222">
      <w:pPr>
        <w:pStyle w:val="ListParagraph"/>
        <w:numPr>
          <w:ilvl w:val="1"/>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Cs w:val="20"/>
        </w:rPr>
      </w:pPr>
      <w:r w:rsidRPr="00151222">
        <w:rPr>
          <w:rFonts w:ascii="Times New Roman" w:hAnsi="Times New Roman" w:cs="Times New Roman"/>
          <w:szCs w:val="20"/>
        </w:rPr>
        <w:t>Article IV, Section 1, Subsection A, Point 3 - Added</w:t>
      </w:r>
    </w:p>
    <w:p w14:paraId="2C33C325" w14:textId="77777777" w:rsidR="00151222" w:rsidRPr="00151222" w:rsidRDefault="00151222" w:rsidP="00151222">
      <w:pPr>
        <w:pStyle w:val="ListParagraph"/>
        <w:numPr>
          <w:ilvl w:val="1"/>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Cs w:val="20"/>
        </w:rPr>
      </w:pPr>
      <w:r w:rsidRPr="00151222">
        <w:rPr>
          <w:rFonts w:ascii="Times New Roman" w:hAnsi="Times New Roman" w:cs="Times New Roman"/>
          <w:szCs w:val="20"/>
        </w:rPr>
        <w:t>Article IV, Section 1, Subsection B - Removed and replaced with what was previously subsection C</w:t>
      </w:r>
    </w:p>
    <w:p w14:paraId="58D21D69" w14:textId="77777777" w:rsidR="00151222" w:rsidRPr="00151222" w:rsidRDefault="00151222" w:rsidP="00151222">
      <w:pPr>
        <w:pStyle w:val="ListParagraph"/>
        <w:numPr>
          <w:ilvl w:val="1"/>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Cs w:val="20"/>
        </w:rPr>
      </w:pPr>
      <w:r w:rsidRPr="00151222">
        <w:rPr>
          <w:rFonts w:ascii="Times New Roman" w:hAnsi="Times New Roman" w:cs="Times New Roman"/>
          <w:szCs w:val="20"/>
        </w:rPr>
        <w:t>Article IV Section 1, Subsection C - Added</w:t>
      </w:r>
    </w:p>
    <w:p w14:paraId="0FBF1D1D" w14:textId="3BDB07B7" w:rsidR="00151222" w:rsidRPr="00151222" w:rsidRDefault="00151222" w:rsidP="00151222">
      <w:pPr>
        <w:pStyle w:val="ListParagraph"/>
        <w:numPr>
          <w:ilvl w:val="1"/>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Cs w:val="20"/>
        </w:rPr>
      </w:pPr>
      <w:r w:rsidRPr="00151222">
        <w:rPr>
          <w:rFonts w:ascii="Times New Roman" w:hAnsi="Times New Roman" w:cs="Times New Roman"/>
          <w:szCs w:val="20"/>
        </w:rPr>
        <w:t>Article IV, Section 1, Subsection D - Added</w:t>
      </w:r>
    </w:p>
    <w:p w14:paraId="31CC9E74" w14:textId="77777777" w:rsidR="00151222" w:rsidRPr="00151222" w:rsidRDefault="00151222" w:rsidP="00151222">
      <w:pPr>
        <w:pStyle w:val="ListParagraph"/>
        <w:numPr>
          <w:ilvl w:val="1"/>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Cs w:val="20"/>
        </w:rPr>
      </w:pPr>
      <w:r w:rsidRPr="00151222">
        <w:rPr>
          <w:rFonts w:ascii="Times New Roman" w:hAnsi="Times New Roman" w:cs="Times New Roman"/>
          <w:szCs w:val="20"/>
        </w:rPr>
        <w:t>Article IV, Section 2, Subsection B, Point 1 - Removed and replaced with new Point 1</w:t>
      </w:r>
    </w:p>
    <w:p w14:paraId="11E79578" w14:textId="77777777" w:rsidR="00151222" w:rsidRPr="00151222" w:rsidRDefault="00151222" w:rsidP="00151222">
      <w:pPr>
        <w:pStyle w:val="ListParagraph"/>
        <w:numPr>
          <w:ilvl w:val="1"/>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Cs w:val="20"/>
        </w:rPr>
      </w:pPr>
      <w:r w:rsidRPr="00151222">
        <w:rPr>
          <w:rFonts w:ascii="Times New Roman" w:hAnsi="Times New Roman" w:cs="Times New Roman"/>
          <w:szCs w:val="20"/>
        </w:rPr>
        <w:t>Article IV, Section 2, Subsection C, Point 2 - Added</w:t>
      </w:r>
    </w:p>
    <w:p w14:paraId="7C5DE173" w14:textId="77777777" w:rsidR="00151222" w:rsidRPr="00151222" w:rsidRDefault="00151222" w:rsidP="00151222">
      <w:pPr>
        <w:pStyle w:val="ListParagraph"/>
        <w:numPr>
          <w:ilvl w:val="1"/>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Cs w:val="20"/>
        </w:rPr>
      </w:pPr>
      <w:r w:rsidRPr="00151222">
        <w:rPr>
          <w:rFonts w:ascii="Times New Roman" w:hAnsi="Times New Roman" w:cs="Times New Roman"/>
          <w:szCs w:val="20"/>
        </w:rPr>
        <w:t>Article IV, Section 2, Subsection E - Added</w:t>
      </w:r>
    </w:p>
    <w:p w14:paraId="389EF635" w14:textId="77777777" w:rsidR="00151222" w:rsidRPr="00151222" w:rsidRDefault="00151222" w:rsidP="00151222">
      <w:pPr>
        <w:pStyle w:val="ListParagraph"/>
        <w:numPr>
          <w:ilvl w:val="1"/>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Cs w:val="20"/>
        </w:rPr>
      </w:pPr>
      <w:r w:rsidRPr="00151222">
        <w:rPr>
          <w:rFonts w:ascii="Times New Roman" w:hAnsi="Times New Roman" w:cs="Times New Roman"/>
          <w:szCs w:val="20"/>
        </w:rPr>
        <w:t>Article IV, Section 2, Subsection F - Revised language</w:t>
      </w:r>
    </w:p>
    <w:p w14:paraId="45582BCA" w14:textId="77777777" w:rsidR="00151222" w:rsidRPr="00151222" w:rsidRDefault="00151222" w:rsidP="00151222">
      <w:pPr>
        <w:pStyle w:val="ListParagraph"/>
        <w:numPr>
          <w:ilvl w:val="1"/>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Cs w:val="20"/>
        </w:rPr>
      </w:pPr>
      <w:r w:rsidRPr="00151222">
        <w:rPr>
          <w:rFonts w:ascii="Times New Roman" w:hAnsi="Times New Roman" w:cs="Times New Roman"/>
          <w:szCs w:val="20"/>
        </w:rPr>
        <w:t>Article IV, Section 3, Subsection F - Amended to $200.00</w:t>
      </w:r>
    </w:p>
    <w:p w14:paraId="6294CABC" w14:textId="77777777" w:rsidR="00151222" w:rsidRPr="00151222" w:rsidRDefault="00151222" w:rsidP="00151222">
      <w:pPr>
        <w:pStyle w:val="ListParagraph"/>
        <w:numPr>
          <w:ilvl w:val="1"/>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Cs w:val="20"/>
        </w:rPr>
      </w:pPr>
      <w:r w:rsidRPr="00151222">
        <w:rPr>
          <w:rFonts w:ascii="Times New Roman" w:hAnsi="Times New Roman" w:cs="Times New Roman"/>
          <w:szCs w:val="20"/>
        </w:rPr>
        <w:t>Article IV, Section 3, Subsection I - Amended to $200.00</w:t>
      </w:r>
    </w:p>
    <w:p w14:paraId="01326CC9" w14:textId="77777777" w:rsidR="00151222" w:rsidRPr="00151222" w:rsidRDefault="00151222" w:rsidP="00151222">
      <w:pPr>
        <w:pStyle w:val="ListParagraph"/>
        <w:numPr>
          <w:ilvl w:val="1"/>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Cs w:val="20"/>
        </w:rPr>
      </w:pPr>
      <w:r w:rsidRPr="00151222">
        <w:rPr>
          <w:rFonts w:ascii="Times New Roman" w:hAnsi="Times New Roman" w:cs="Times New Roman"/>
          <w:szCs w:val="20"/>
        </w:rPr>
        <w:t>Article IV, Section 3, Subsection J - Added</w:t>
      </w:r>
    </w:p>
    <w:p w14:paraId="0684105F" w14:textId="77777777" w:rsidR="00151222" w:rsidRPr="00151222" w:rsidRDefault="00151222" w:rsidP="00151222">
      <w:pPr>
        <w:pStyle w:val="ListParagraph"/>
        <w:numPr>
          <w:ilvl w:val="1"/>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Cs w:val="20"/>
        </w:rPr>
      </w:pPr>
      <w:r w:rsidRPr="00151222">
        <w:rPr>
          <w:rFonts w:ascii="Times New Roman" w:hAnsi="Times New Roman" w:cs="Times New Roman"/>
          <w:szCs w:val="20"/>
        </w:rPr>
        <w:t>Article IV, Section K, Subsection K - Added</w:t>
      </w:r>
    </w:p>
    <w:p w14:paraId="1374CC94" w14:textId="77777777" w:rsidR="00151222" w:rsidRPr="00151222" w:rsidRDefault="00151222" w:rsidP="00151222">
      <w:pPr>
        <w:pStyle w:val="ListParagraph"/>
        <w:numPr>
          <w:ilvl w:val="1"/>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Cs w:val="20"/>
        </w:rPr>
      </w:pPr>
      <w:r w:rsidRPr="00151222">
        <w:rPr>
          <w:rFonts w:ascii="Times New Roman" w:hAnsi="Times New Roman" w:cs="Times New Roman"/>
          <w:szCs w:val="20"/>
        </w:rPr>
        <w:t>Article IV, Section 4, Subsection B, Point 1 - Added</w:t>
      </w:r>
    </w:p>
    <w:p w14:paraId="02D9145B" w14:textId="77777777" w:rsidR="00151222" w:rsidRPr="00151222" w:rsidRDefault="00151222" w:rsidP="00151222">
      <w:pPr>
        <w:pStyle w:val="ListParagraph"/>
        <w:numPr>
          <w:ilvl w:val="1"/>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Cs w:val="20"/>
        </w:rPr>
      </w:pPr>
      <w:r w:rsidRPr="00151222">
        <w:rPr>
          <w:rFonts w:ascii="Times New Roman" w:hAnsi="Times New Roman" w:cs="Times New Roman"/>
          <w:szCs w:val="20"/>
        </w:rPr>
        <w:t>Article IV, Section 4, Subsection B, Point 2 - Added</w:t>
      </w:r>
    </w:p>
    <w:p w14:paraId="5CEE9F4F" w14:textId="77777777" w:rsidR="00151222" w:rsidRPr="00151222" w:rsidRDefault="00151222" w:rsidP="00151222">
      <w:pPr>
        <w:pStyle w:val="ListParagraph"/>
        <w:numPr>
          <w:ilvl w:val="1"/>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Cs w:val="20"/>
        </w:rPr>
      </w:pPr>
      <w:r w:rsidRPr="00151222">
        <w:rPr>
          <w:rFonts w:ascii="Times New Roman" w:hAnsi="Times New Roman" w:cs="Times New Roman"/>
          <w:szCs w:val="20"/>
        </w:rPr>
        <w:t>Article IV, Section 5, Subsection F, Point 6 - Added</w:t>
      </w:r>
    </w:p>
    <w:p w14:paraId="49628B33" w14:textId="77777777" w:rsidR="00151222" w:rsidRPr="00151222" w:rsidRDefault="00151222" w:rsidP="00151222">
      <w:pPr>
        <w:pStyle w:val="ListParagraph"/>
        <w:numPr>
          <w:ilvl w:val="1"/>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Cs w:val="20"/>
        </w:rPr>
      </w:pPr>
      <w:r w:rsidRPr="00151222">
        <w:rPr>
          <w:rFonts w:ascii="Times New Roman" w:hAnsi="Times New Roman" w:cs="Times New Roman"/>
          <w:szCs w:val="20"/>
        </w:rPr>
        <w:t>Article V, Section 4, Subsection B - Added</w:t>
      </w:r>
    </w:p>
    <w:p w14:paraId="6482FCFD" w14:textId="77777777" w:rsidR="00151222" w:rsidRPr="00151222" w:rsidRDefault="00151222" w:rsidP="00151222">
      <w:pPr>
        <w:pStyle w:val="ListParagraph"/>
        <w:numPr>
          <w:ilvl w:val="1"/>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Cs w:val="20"/>
        </w:rPr>
      </w:pPr>
      <w:r w:rsidRPr="00151222">
        <w:rPr>
          <w:rFonts w:ascii="Times New Roman" w:hAnsi="Times New Roman" w:cs="Times New Roman"/>
          <w:szCs w:val="20"/>
        </w:rPr>
        <w:t>Article VI, Section 1, Subsection A - Revised</w:t>
      </w:r>
    </w:p>
    <w:p w14:paraId="10307178" w14:textId="77777777" w:rsidR="00151222" w:rsidRPr="00151222" w:rsidRDefault="00151222" w:rsidP="00151222">
      <w:pPr>
        <w:pStyle w:val="ListParagraph"/>
        <w:numPr>
          <w:ilvl w:val="1"/>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Cs w:val="20"/>
        </w:rPr>
      </w:pPr>
      <w:r w:rsidRPr="00151222">
        <w:rPr>
          <w:rFonts w:ascii="Times New Roman" w:hAnsi="Times New Roman" w:cs="Times New Roman"/>
          <w:szCs w:val="20"/>
        </w:rPr>
        <w:t>Article VII, Section 2, Subsection B - Amended to include reallocations</w:t>
      </w:r>
    </w:p>
    <w:p w14:paraId="2D7DD03A" w14:textId="77777777" w:rsidR="00151222" w:rsidRPr="00151222" w:rsidRDefault="00151222" w:rsidP="00151222">
      <w:pPr>
        <w:pStyle w:val="ListParagraph"/>
        <w:numPr>
          <w:ilvl w:val="1"/>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Cs w:val="20"/>
        </w:rPr>
      </w:pPr>
      <w:r w:rsidRPr="00151222">
        <w:rPr>
          <w:rFonts w:ascii="Times New Roman" w:hAnsi="Times New Roman" w:cs="Times New Roman"/>
          <w:szCs w:val="20"/>
        </w:rPr>
        <w:t>Article VII, Section 2, Subsection C - Revised language</w:t>
      </w:r>
    </w:p>
    <w:p w14:paraId="4EAA0D6C" w14:textId="77777777" w:rsidR="00151222" w:rsidRPr="00151222" w:rsidRDefault="00151222" w:rsidP="00151222">
      <w:pPr>
        <w:pStyle w:val="ListParagraph"/>
        <w:numPr>
          <w:ilvl w:val="1"/>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Cs w:val="20"/>
        </w:rPr>
      </w:pPr>
      <w:r w:rsidRPr="00151222">
        <w:rPr>
          <w:rFonts w:ascii="Times New Roman" w:hAnsi="Times New Roman" w:cs="Times New Roman"/>
          <w:szCs w:val="20"/>
        </w:rPr>
        <w:t>Article VII, Section 2, Subsection D - Revised Language</w:t>
      </w:r>
    </w:p>
    <w:p w14:paraId="6CD1C598" w14:textId="77777777" w:rsidR="00151222" w:rsidRPr="00151222" w:rsidRDefault="00151222" w:rsidP="00151222">
      <w:pPr>
        <w:pStyle w:val="ListParagraph"/>
        <w:numPr>
          <w:ilvl w:val="1"/>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Cs w:val="20"/>
        </w:rPr>
      </w:pPr>
      <w:r w:rsidRPr="00151222">
        <w:rPr>
          <w:rFonts w:ascii="Times New Roman" w:hAnsi="Times New Roman" w:cs="Times New Roman"/>
          <w:szCs w:val="20"/>
        </w:rPr>
        <w:t>Article VII, Section 5, Subsection B - Added</w:t>
      </w:r>
    </w:p>
    <w:p w14:paraId="46963E7F" w14:textId="77777777" w:rsidR="00151222" w:rsidRPr="00151222" w:rsidRDefault="00151222" w:rsidP="00151222">
      <w:pPr>
        <w:pStyle w:val="ListParagraph"/>
        <w:numPr>
          <w:ilvl w:val="1"/>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Cs w:val="20"/>
        </w:rPr>
      </w:pPr>
      <w:r w:rsidRPr="00151222">
        <w:rPr>
          <w:rFonts w:ascii="Times New Roman" w:hAnsi="Times New Roman" w:cs="Times New Roman"/>
          <w:szCs w:val="20"/>
        </w:rPr>
        <w:t>Article VIII, Section 1, Subsection B - Revised</w:t>
      </w:r>
    </w:p>
    <w:p w14:paraId="0CE865BB" w14:textId="77777777" w:rsidR="00151222" w:rsidRPr="00151222" w:rsidRDefault="00151222" w:rsidP="00151222">
      <w:pPr>
        <w:pStyle w:val="ListParagraph"/>
        <w:numPr>
          <w:ilvl w:val="1"/>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Cs w:val="20"/>
        </w:rPr>
      </w:pPr>
      <w:r w:rsidRPr="00151222">
        <w:rPr>
          <w:rFonts w:ascii="Times New Roman" w:hAnsi="Times New Roman" w:cs="Times New Roman"/>
          <w:szCs w:val="20"/>
        </w:rPr>
        <w:t>Article VIII, Section 1, Subsection D - Added</w:t>
      </w:r>
    </w:p>
    <w:p w14:paraId="4A93775F" w14:textId="77777777" w:rsidR="00151222" w:rsidRPr="00151222" w:rsidRDefault="00151222" w:rsidP="00151222">
      <w:pPr>
        <w:pStyle w:val="ListParagraph"/>
        <w:numPr>
          <w:ilvl w:val="1"/>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Cs w:val="20"/>
        </w:rPr>
      </w:pPr>
      <w:r w:rsidRPr="00151222">
        <w:rPr>
          <w:rFonts w:ascii="Times New Roman" w:hAnsi="Times New Roman" w:cs="Times New Roman"/>
          <w:szCs w:val="20"/>
        </w:rPr>
        <w:t>Article VIII, Section 1, Subsection E - Removed and new rule added</w:t>
      </w:r>
    </w:p>
    <w:p w14:paraId="16575972" w14:textId="77777777" w:rsidR="00151222" w:rsidRPr="00151222" w:rsidRDefault="00151222" w:rsidP="00151222">
      <w:pPr>
        <w:pStyle w:val="ListParagraph"/>
        <w:numPr>
          <w:ilvl w:val="1"/>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Cs w:val="20"/>
        </w:rPr>
      </w:pPr>
      <w:r w:rsidRPr="00151222">
        <w:rPr>
          <w:rFonts w:ascii="Times New Roman" w:hAnsi="Times New Roman" w:cs="Times New Roman"/>
          <w:szCs w:val="20"/>
        </w:rPr>
        <w:t>Article VIII, Section 1, Subsection F - Removed</w:t>
      </w:r>
    </w:p>
    <w:p w14:paraId="300F2D67" w14:textId="77777777" w:rsidR="00151222" w:rsidRPr="00151222" w:rsidRDefault="00151222" w:rsidP="00151222">
      <w:pPr>
        <w:pStyle w:val="ListParagraph"/>
        <w:numPr>
          <w:ilvl w:val="1"/>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Cs w:val="20"/>
        </w:rPr>
      </w:pPr>
      <w:r w:rsidRPr="00151222">
        <w:rPr>
          <w:rFonts w:ascii="Times New Roman" w:hAnsi="Times New Roman" w:cs="Times New Roman"/>
          <w:szCs w:val="20"/>
        </w:rPr>
        <w:t>Article VIII, Section 1, Subsection G - Removed</w:t>
      </w:r>
    </w:p>
    <w:p w14:paraId="514D8ABB" w14:textId="77777777" w:rsidR="00151222" w:rsidRPr="00151222" w:rsidRDefault="00151222" w:rsidP="00151222">
      <w:pPr>
        <w:pStyle w:val="ListParagraph"/>
        <w:numPr>
          <w:ilvl w:val="1"/>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Cs w:val="20"/>
        </w:rPr>
      </w:pPr>
      <w:r w:rsidRPr="00151222">
        <w:rPr>
          <w:rFonts w:ascii="Times New Roman" w:hAnsi="Times New Roman" w:cs="Times New Roman"/>
          <w:szCs w:val="20"/>
        </w:rPr>
        <w:lastRenderedPageBreak/>
        <w:t>Article VIII, Section 1, Subsection I - Revised language</w:t>
      </w:r>
    </w:p>
    <w:p w14:paraId="26CFF842" w14:textId="77777777" w:rsidR="00151222" w:rsidRPr="00151222" w:rsidRDefault="00151222" w:rsidP="00151222">
      <w:pPr>
        <w:pStyle w:val="ListParagraph"/>
        <w:numPr>
          <w:ilvl w:val="1"/>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Cs w:val="20"/>
        </w:rPr>
      </w:pPr>
      <w:r w:rsidRPr="00151222">
        <w:rPr>
          <w:rFonts w:ascii="Times New Roman" w:hAnsi="Times New Roman" w:cs="Times New Roman"/>
          <w:szCs w:val="20"/>
        </w:rPr>
        <w:t>Article VIII, Section 1, Subsection J - Amended to prohibit advisors from submitting budget</w:t>
      </w:r>
    </w:p>
    <w:p w14:paraId="1373CB07" w14:textId="77777777" w:rsidR="00151222" w:rsidRPr="00151222" w:rsidRDefault="00151222" w:rsidP="00151222">
      <w:pPr>
        <w:pStyle w:val="ListParagraph"/>
        <w:numPr>
          <w:ilvl w:val="1"/>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Cs w:val="20"/>
        </w:rPr>
      </w:pPr>
      <w:r w:rsidRPr="00151222">
        <w:rPr>
          <w:rFonts w:ascii="Times New Roman" w:hAnsi="Times New Roman" w:cs="Times New Roman"/>
          <w:szCs w:val="20"/>
        </w:rPr>
        <w:t>Article IX, Section 2, Subsection B - Amended to prohibit advisors from presenting</w:t>
      </w:r>
    </w:p>
    <w:p w14:paraId="5C409738" w14:textId="77777777" w:rsidR="00151222" w:rsidRPr="00151222" w:rsidRDefault="00151222" w:rsidP="00151222">
      <w:pPr>
        <w:pStyle w:val="ListParagraph"/>
        <w:numPr>
          <w:ilvl w:val="1"/>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Cs w:val="20"/>
        </w:rPr>
      </w:pPr>
      <w:r w:rsidRPr="00151222">
        <w:rPr>
          <w:rFonts w:ascii="Times New Roman" w:hAnsi="Times New Roman" w:cs="Times New Roman"/>
          <w:szCs w:val="20"/>
        </w:rPr>
        <w:t>Article XI, Section 1, Subsection A - Amended to reflect new SGA office location</w:t>
      </w:r>
    </w:p>
    <w:p w14:paraId="34F62AB8" w14:textId="77777777" w:rsidR="00151222" w:rsidRPr="00151222" w:rsidRDefault="00151222" w:rsidP="00151222">
      <w:pPr>
        <w:pStyle w:val="ListParagraph"/>
        <w:numPr>
          <w:ilvl w:val="1"/>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Cs w:val="20"/>
        </w:rPr>
      </w:pPr>
      <w:r w:rsidRPr="00151222">
        <w:rPr>
          <w:rFonts w:ascii="Times New Roman" w:hAnsi="Times New Roman" w:cs="Times New Roman"/>
          <w:szCs w:val="20"/>
        </w:rPr>
        <w:t>Article XII, Section 1 - Revised language</w:t>
      </w:r>
    </w:p>
    <w:p w14:paraId="62D1937B" w14:textId="77777777" w:rsidR="00151222" w:rsidRPr="00151222" w:rsidRDefault="00151222" w:rsidP="00151222">
      <w:pPr>
        <w:pStyle w:val="ListParagraph"/>
        <w:numPr>
          <w:ilvl w:val="1"/>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Cs w:val="20"/>
        </w:rPr>
      </w:pPr>
      <w:r w:rsidRPr="00151222">
        <w:rPr>
          <w:rFonts w:ascii="Times New Roman" w:hAnsi="Times New Roman" w:cs="Times New Roman"/>
          <w:szCs w:val="20"/>
        </w:rPr>
        <w:t>Article XII, Section 2, Subsection A - Amended to "MOU departments"</w:t>
      </w:r>
    </w:p>
    <w:p w14:paraId="1D13D032" w14:textId="77777777" w:rsidR="00151222" w:rsidRPr="00151222" w:rsidRDefault="00151222" w:rsidP="00151222">
      <w:pPr>
        <w:pStyle w:val="ListParagraph"/>
        <w:numPr>
          <w:ilvl w:val="1"/>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Cs w:val="20"/>
        </w:rPr>
      </w:pPr>
      <w:r w:rsidRPr="00151222">
        <w:rPr>
          <w:rFonts w:ascii="Times New Roman" w:hAnsi="Times New Roman" w:cs="Times New Roman"/>
          <w:szCs w:val="20"/>
        </w:rPr>
        <w:t>Article XII, Section 2, Subsection B - Amended to "MOU departments"</w:t>
      </w:r>
    </w:p>
    <w:p w14:paraId="1C26C0F8" w14:textId="77777777" w:rsidR="00151222" w:rsidRPr="00151222" w:rsidRDefault="00151222" w:rsidP="00151222">
      <w:pPr>
        <w:pStyle w:val="ListParagraph"/>
        <w:numPr>
          <w:ilvl w:val="1"/>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Cs w:val="20"/>
        </w:rPr>
      </w:pPr>
      <w:r w:rsidRPr="00151222">
        <w:rPr>
          <w:rFonts w:ascii="Times New Roman" w:hAnsi="Times New Roman" w:cs="Times New Roman"/>
          <w:szCs w:val="20"/>
        </w:rPr>
        <w:t>Article XII, Section 2, Subsection C - Amended to "MOU departments"</w:t>
      </w:r>
    </w:p>
    <w:p w14:paraId="15C5A36B" w14:textId="77777777" w:rsidR="00151222" w:rsidRPr="00151222" w:rsidRDefault="00151222" w:rsidP="00151222">
      <w:pPr>
        <w:pStyle w:val="ListParagraph"/>
        <w:numPr>
          <w:ilvl w:val="1"/>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Cs w:val="20"/>
        </w:rPr>
      </w:pPr>
      <w:r w:rsidRPr="00151222">
        <w:rPr>
          <w:rFonts w:ascii="Times New Roman" w:hAnsi="Times New Roman" w:cs="Times New Roman"/>
          <w:szCs w:val="20"/>
        </w:rPr>
        <w:t>Article XII, Section 2, Subsection D - Amended to "MOU departments"</w:t>
      </w:r>
    </w:p>
    <w:p w14:paraId="5A1AF19F" w14:textId="77777777" w:rsidR="00151222" w:rsidRPr="00151222" w:rsidRDefault="00151222" w:rsidP="00151222">
      <w:pPr>
        <w:pStyle w:val="ListParagraph"/>
        <w:numPr>
          <w:ilvl w:val="1"/>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Cs w:val="20"/>
        </w:rPr>
      </w:pPr>
      <w:r w:rsidRPr="00151222">
        <w:rPr>
          <w:rFonts w:ascii="Times New Roman" w:hAnsi="Times New Roman" w:cs="Times New Roman"/>
          <w:szCs w:val="20"/>
        </w:rPr>
        <w:t>Article XII, Section 2, Subsection E - Amended to "MOU departments"</w:t>
      </w:r>
    </w:p>
    <w:p w14:paraId="56B451FA" w14:textId="77777777" w:rsidR="00151222" w:rsidRPr="00151222" w:rsidRDefault="00151222" w:rsidP="00151222">
      <w:pPr>
        <w:pStyle w:val="ListParagraph"/>
        <w:numPr>
          <w:ilvl w:val="1"/>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Cs w:val="20"/>
        </w:rPr>
      </w:pPr>
      <w:r w:rsidRPr="00151222">
        <w:rPr>
          <w:rFonts w:ascii="Times New Roman" w:hAnsi="Times New Roman" w:cs="Times New Roman"/>
          <w:szCs w:val="20"/>
        </w:rPr>
        <w:t>Article XII, Section 2, Subsection F - Amended to "MOU departments"</w:t>
      </w:r>
    </w:p>
    <w:p w14:paraId="5EB9CF44" w14:textId="77777777" w:rsidR="00151222" w:rsidRPr="00151222" w:rsidRDefault="00151222" w:rsidP="00151222">
      <w:pPr>
        <w:pStyle w:val="ListParagraph"/>
        <w:numPr>
          <w:ilvl w:val="1"/>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Cs w:val="20"/>
        </w:rPr>
      </w:pPr>
      <w:r w:rsidRPr="00151222">
        <w:rPr>
          <w:rFonts w:ascii="Times New Roman" w:hAnsi="Times New Roman" w:cs="Times New Roman"/>
          <w:szCs w:val="20"/>
        </w:rPr>
        <w:t>Article XII, Section 3, Subsection A - Amended to "MOU departments"</w:t>
      </w:r>
    </w:p>
    <w:p w14:paraId="19514FAD" w14:textId="77777777" w:rsidR="00151222" w:rsidRPr="00151222" w:rsidRDefault="00151222" w:rsidP="00151222">
      <w:pPr>
        <w:pStyle w:val="ListParagraph"/>
        <w:numPr>
          <w:ilvl w:val="1"/>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Cs w:val="20"/>
        </w:rPr>
      </w:pPr>
      <w:r w:rsidRPr="00151222">
        <w:rPr>
          <w:rFonts w:ascii="Times New Roman" w:hAnsi="Times New Roman" w:cs="Times New Roman"/>
          <w:szCs w:val="20"/>
        </w:rPr>
        <w:t>Article XII, Section 3, Subsection B - Amended to "MOU departments"</w:t>
      </w:r>
    </w:p>
    <w:p w14:paraId="5F6A6FDF" w14:textId="77777777" w:rsidR="00151222" w:rsidRPr="00151222" w:rsidRDefault="00151222" w:rsidP="00151222">
      <w:pPr>
        <w:pStyle w:val="ListParagraph"/>
        <w:numPr>
          <w:ilvl w:val="1"/>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Cs w:val="20"/>
        </w:rPr>
      </w:pPr>
      <w:r w:rsidRPr="00151222">
        <w:rPr>
          <w:rFonts w:ascii="Times New Roman" w:hAnsi="Times New Roman" w:cs="Times New Roman"/>
          <w:szCs w:val="20"/>
        </w:rPr>
        <w:t>Article XII, Section 3, Subsection C - Amended to "MOU departments"</w:t>
      </w:r>
    </w:p>
    <w:p w14:paraId="1152978E" w14:textId="77777777" w:rsidR="00151222" w:rsidRPr="00151222" w:rsidRDefault="00151222" w:rsidP="00151222">
      <w:pPr>
        <w:pStyle w:val="ListParagraph"/>
        <w:numPr>
          <w:ilvl w:val="1"/>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Cs w:val="20"/>
        </w:rPr>
      </w:pPr>
      <w:r w:rsidRPr="00151222">
        <w:rPr>
          <w:rFonts w:ascii="Times New Roman" w:hAnsi="Times New Roman" w:cs="Times New Roman"/>
          <w:szCs w:val="20"/>
        </w:rPr>
        <w:t>Article XII, Section 3, Subsection D - Amended to "MOU departments"</w:t>
      </w:r>
    </w:p>
    <w:p w14:paraId="77F8E653" w14:textId="77777777" w:rsidR="00151222" w:rsidRDefault="00151222" w:rsidP="00151222">
      <w:pPr>
        <w:pStyle w:val="ListParagraph"/>
        <w:numPr>
          <w:ilvl w:val="1"/>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Cs w:val="20"/>
        </w:rPr>
      </w:pPr>
      <w:r w:rsidRPr="00151222">
        <w:rPr>
          <w:rFonts w:ascii="Times New Roman" w:hAnsi="Times New Roman" w:cs="Times New Roman"/>
          <w:szCs w:val="20"/>
        </w:rPr>
        <w:t>Article XII, Section 3, Subsection E - Amended to "MOU departments"</w:t>
      </w:r>
    </w:p>
    <w:p w14:paraId="5A27DBE6" w14:textId="22A8FA76" w:rsidR="00151222" w:rsidRPr="00151222" w:rsidRDefault="00151222" w:rsidP="00151222">
      <w:pPr>
        <w:pStyle w:val="ListParagraph"/>
        <w:numPr>
          <w:ilvl w:val="1"/>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Cs w:val="20"/>
        </w:rPr>
      </w:pPr>
      <w:r w:rsidRPr="00151222">
        <w:rPr>
          <w:rFonts w:ascii="Times New Roman" w:hAnsi="Times New Roman" w:cs="Times New Roman"/>
          <w:szCs w:val="20"/>
        </w:rPr>
        <w:t>Article XII, Section 3, Subsection I - Added</w:t>
      </w:r>
    </w:p>
    <w:p w14:paraId="57D3AB51" w14:textId="77777777" w:rsidR="00151222" w:rsidRPr="005F445A" w:rsidRDefault="00151222" w:rsidP="005F445A">
      <w:pPr>
        <w:pStyle w:val="ListParagraph"/>
        <w:numPr>
          <w:ilvl w:val="0"/>
          <w:numId w:val="37"/>
        </w:numPr>
        <w:rPr>
          <w:rFonts w:ascii="Times New Roman" w:hAnsi="Times New Roman" w:cs="Times New Roman"/>
        </w:rPr>
      </w:pPr>
    </w:p>
    <w:sectPr w:rsidR="00151222" w:rsidRPr="005F445A" w:rsidSect="0085310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59549" w14:textId="77777777" w:rsidR="004421CE" w:rsidRDefault="004421CE" w:rsidP="00CC57C2">
      <w:r>
        <w:separator/>
      </w:r>
    </w:p>
  </w:endnote>
  <w:endnote w:type="continuationSeparator" w:id="0">
    <w:p w14:paraId="602E44E2" w14:textId="77777777" w:rsidR="004421CE" w:rsidRDefault="004421CE" w:rsidP="00CC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40"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451"/>
      <w:gridCol w:w="8819"/>
    </w:tblGrid>
    <w:tr w:rsidR="003319EC" w14:paraId="3CB652EC" w14:textId="77777777" w:rsidTr="005559EE">
      <w:trPr>
        <w:trHeight w:val="255"/>
      </w:trPr>
      <w:tc>
        <w:tcPr>
          <w:tcW w:w="243" w:type="pct"/>
          <w:shd w:val="clear" w:color="auto" w:fill="548DD4" w:themeFill="text2" w:themeFillTint="99"/>
        </w:tcPr>
        <w:p w14:paraId="7B733DC2" w14:textId="77777777" w:rsidR="003319EC" w:rsidRDefault="003319EC" w:rsidP="005559EE">
          <w:pPr>
            <w:pStyle w:val="Header"/>
            <w:jc w:val="center"/>
            <w:rPr>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Pr>
              <w:rFonts w:ascii="Calibri" w:hAnsi="Calibri"/>
              <w:b/>
              <w:noProof/>
              <w:color w:val="FFFFFF" w:themeColor="background1"/>
            </w:rPr>
            <w:t>2</w:t>
          </w:r>
          <w:r w:rsidRPr="00124693">
            <w:rPr>
              <w:rFonts w:ascii="Calibri" w:hAnsi="Calibri"/>
              <w:b/>
              <w:color w:val="FFFFFF" w:themeColor="background1"/>
            </w:rPr>
            <w:fldChar w:fldCharType="end"/>
          </w:r>
        </w:p>
      </w:tc>
      <w:tc>
        <w:tcPr>
          <w:tcW w:w="4757" w:type="pct"/>
          <w:shd w:val="clear" w:color="auto" w:fill="95B3D7" w:themeFill="accent1" w:themeFillTint="99"/>
          <w:vAlign w:val="center"/>
        </w:tcPr>
        <w:p w14:paraId="0F153C48" w14:textId="125013C3" w:rsidR="003319EC" w:rsidRPr="003E4799" w:rsidRDefault="003319EC" w:rsidP="00CC57C2">
          <w:pPr>
            <w:pStyle w:val="Header"/>
            <w:rPr>
              <w:rFonts w:ascii="Calibri" w:hAnsi="Calibri"/>
              <w:b/>
              <w:caps/>
              <w:color w:val="FFFFFF" w:themeColor="background1"/>
            </w:rPr>
          </w:pPr>
          <w:r>
            <w:rPr>
              <w:rFonts w:ascii="Calibri" w:hAnsi="Calibri"/>
              <w:b/>
              <w:color w:val="FFFFFF" w:themeColor="background1"/>
            </w:rPr>
            <w:t>COF Policy Manual</w:t>
          </w:r>
        </w:p>
      </w:tc>
    </w:tr>
  </w:tbl>
  <w:p w14:paraId="7CD3CE62" w14:textId="77777777" w:rsidR="003319EC" w:rsidRDefault="003319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A14F7" w14:textId="33548635" w:rsidR="0085310E" w:rsidRDefault="0085310E">
    <w:pPr>
      <w:pStyle w:val="Footer"/>
      <w:jc w:val="right"/>
    </w:pPr>
    <w:r w:rsidRPr="00836D3D">
      <w:rPr>
        <w:rFonts w:ascii="Times New Roman" w:hAnsi="Times New Roman" w:cs="Times New Roman"/>
      </w:rPr>
      <w:t xml:space="preserve">COF Policy Manual </w:t>
    </w:r>
    <w:r>
      <w:rPr>
        <w:rFonts w:ascii="Times New Roman" w:hAnsi="Times New Roman" w:cs="Times New Roman"/>
      </w:rPr>
      <w:t xml:space="preserve">| Page </w:t>
    </w:r>
    <w:sdt>
      <w:sdtPr>
        <w:id w:val="71732008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068C6">
          <w:rPr>
            <w:noProof/>
          </w:rPr>
          <w:t>14</w:t>
        </w:r>
        <w:r>
          <w:rPr>
            <w:noProof/>
          </w:rPr>
          <w:fldChar w:fldCharType="end"/>
        </w:r>
      </w:sdtContent>
    </w:sdt>
  </w:p>
  <w:p w14:paraId="77767F0F" w14:textId="3EEBE408" w:rsidR="003319EC" w:rsidRDefault="003319EC" w:rsidP="00454587">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75F82" w14:textId="77777777" w:rsidR="004421CE" w:rsidRDefault="004421CE" w:rsidP="00CC57C2">
      <w:r>
        <w:separator/>
      </w:r>
    </w:p>
  </w:footnote>
  <w:footnote w:type="continuationSeparator" w:id="0">
    <w:p w14:paraId="017EFD2B" w14:textId="77777777" w:rsidR="004421CE" w:rsidRDefault="004421CE" w:rsidP="00CC57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1026"/>
    <w:multiLevelType w:val="hybridMultilevel"/>
    <w:tmpl w:val="EAE4BC6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A60C0"/>
    <w:multiLevelType w:val="hybridMultilevel"/>
    <w:tmpl w:val="04741BB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D785E"/>
    <w:multiLevelType w:val="hybridMultilevel"/>
    <w:tmpl w:val="864694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60F96"/>
    <w:multiLevelType w:val="hybridMultilevel"/>
    <w:tmpl w:val="078CFC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36C8A"/>
    <w:multiLevelType w:val="hybridMultilevel"/>
    <w:tmpl w:val="8254382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94268"/>
    <w:multiLevelType w:val="hybridMultilevel"/>
    <w:tmpl w:val="9ED4A8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F6AC6"/>
    <w:multiLevelType w:val="hybridMultilevel"/>
    <w:tmpl w:val="F976BA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41A34"/>
    <w:multiLevelType w:val="hybridMultilevel"/>
    <w:tmpl w:val="CAEAF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84918"/>
    <w:multiLevelType w:val="hybridMultilevel"/>
    <w:tmpl w:val="8F7C14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A0D90"/>
    <w:multiLevelType w:val="hybridMultilevel"/>
    <w:tmpl w:val="AA981E24"/>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834E0"/>
    <w:multiLevelType w:val="hybridMultilevel"/>
    <w:tmpl w:val="9C2E15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869DA"/>
    <w:multiLevelType w:val="hybridMultilevel"/>
    <w:tmpl w:val="2B7CC0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2C5C8C"/>
    <w:multiLevelType w:val="hybridMultilevel"/>
    <w:tmpl w:val="90989C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81F5A"/>
    <w:multiLevelType w:val="hybridMultilevel"/>
    <w:tmpl w:val="B6EE5606"/>
    <w:lvl w:ilvl="0" w:tplc="BDDC5BC0">
      <w:start w:val="1"/>
      <w:numFmt w:val="upp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F5873"/>
    <w:multiLevelType w:val="hybridMultilevel"/>
    <w:tmpl w:val="FD08B2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1A46FB"/>
    <w:multiLevelType w:val="hybridMultilevel"/>
    <w:tmpl w:val="7928913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F3419"/>
    <w:multiLevelType w:val="hybridMultilevel"/>
    <w:tmpl w:val="1AF471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B7959"/>
    <w:multiLevelType w:val="hybridMultilevel"/>
    <w:tmpl w:val="9D928264"/>
    <w:lvl w:ilvl="0" w:tplc="A114F09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B11032"/>
    <w:multiLevelType w:val="hybridMultilevel"/>
    <w:tmpl w:val="ECDC7B04"/>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CB11A31"/>
    <w:multiLevelType w:val="hybridMultilevel"/>
    <w:tmpl w:val="58205240"/>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E26533"/>
    <w:multiLevelType w:val="hybridMultilevel"/>
    <w:tmpl w:val="297CE5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EA7817"/>
    <w:multiLevelType w:val="hybridMultilevel"/>
    <w:tmpl w:val="DDD6D8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F214E2"/>
    <w:multiLevelType w:val="hybridMultilevel"/>
    <w:tmpl w:val="C7EE956E"/>
    <w:lvl w:ilvl="0" w:tplc="0409000F">
      <w:start w:val="1"/>
      <w:numFmt w:val="decimal"/>
      <w:lvlText w:val="%1."/>
      <w:lvlJc w:val="left"/>
      <w:pPr>
        <w:tabs>
          <w:tab w:val="num" w:pos="1440"/>
        </w:tabs>
        <w:ind w:left="1440" w:hanging="360"/>
      </w:pPr>
      <w:rPr>
        <w:rFonts w:hint="default"/>
      </w:rPr>
    </w:lvl>
    <w:lvl w:ilvl="1" w:tplc="0409000F">
      <w:start w:val="1"/>
      <w:numFmt w:val="decimal"/>
      <w:lvlText w:val="%2."/>
      <w:lvlJc w:val="left"/>
      <w:pPr>
        <w:ind w:left="1800" w:hanging="360"/>
      </w:pPr>
    </w:lvl>
    <w:lvl w:ilvl="2" w:tplc="0409000F">
      <w:start w:val="1"/>
      <w:numFmt w:val="decimal"/>
      <w:lvlText w:val="%3."/>
      <w:lvlJc w:val="left"/>
      <w:pPr>
        <w:ind w:left="207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387553"/>
    <w:multiLevelType w:val="hybridMultilevel"/>
    <w:tmpl w:val="663C76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F51971"/>
    <w:multiLevelType w:val="hybridMultilevel"/>
    <w:tmpl w:val="AB706B36"/>
    <w:lvl w:ilvl="0" w:tplc="04090013">
      <w:start w:val="1"/>
      <w:numFmt w:val="upperRoman"/>
      <w:lvlText w:val="%1."/>
      <w:lvlJc w:val="right"/>
      <w:pPr>
        <w:ind w:left="720" w:hanging="360"/>
      </w:pPr>
    </w:lvl>
    <w:lvl w:ilvl="1" w:tplc="610A4E94">
      <w:start w:val="1"/>
      <w:numFmt w:val="lowerLetter"/>
      <w:lvlText w:val="%2."/>
      <w:lvlJc w:val="left"/>
      <w:pPr>
        <w:ind w:left="1440" w:hanging="360"/>
      </w:pPr>
      <w:rPr>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8B5FED"/>
    <w:multiLevelType w:val="hybridMultilevel"/>
    <w:tmpl w:val="7026FAC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20320B"/>
    <w:multiLevelType w:val="hybridMultilevel"/>
    <w:tmpl w:val="0CF8F516"/>
    <w:lvl w:ilvl="0" w:tplc="5AAA94D6">
      <w:start w:val="1"/>
      <w:numFmt w:val="upperLetter"/>
      <w:lvlText w:val="%1."/>
      <w:lvlJc w:val="left"/>
      <w:pPr>
        <w:tabs>
          <w:tab w:val="num" w:pos="720"/>
        </w:tabs>
        <w:ind w:left="720" w:hanging="360"/>
      </w:pPr>
      <w:rPr>
        <w:rFonts w:hint="default"/>
      </w:rPr>
    </w:lvl>
    <w:lvl w:ilvl="1" w:tplc="0409000F">
      <w:start w:val="1"/>
      <w:numFmt w:val="decimal"/>
      <w:lvlText w:val="%2."/>
      <w:lvlJc w:val="left"/>
      <w:pPr>
        <w:ind w:left="1080" w:hanging="360"/>
      </w:pPr>
    </w:lvl>
    <w:lvl w:ilvl="2" w:tplc="0409000F">
      <w:start w:val="1"/>
      <w:numFmt w:val="decimal"/>
      <w:lvlText w:val="%3."/>
      <w:lvlJc w:val="lef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D4729F"/>
    <w:multiLevelType w:val="hybridMultilevel"/>
    <w:tmpl w:val="078CFC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CB1813"/>
    <w:multiLevelType w:val="hybridMultilevel"/>
    <w:tmpl w:val="37761E8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2D1AF5"/>
    <w:multiLevelType w:val="hybridMultilevel"/>
    <w:tmpl w:val="C84EE0F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3B3152F"/>
    <w:multiLevelType w:val="hybridMultilevel"/>
    <w:tmpl w:val="90989C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EB26C3"/>
    <w:multiLevelType w:val="hybridMultilevel"/>
    <w:tmpl w:val="D340BBB4"/>
    <w:lvl w:ilvl="0" w:tplc="2496F9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EF4559"/>
    <w:multiLevelType w:val="hybridMultilevel"/>
    <w:tmpl w:val="6FACAB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414ADA"/>
    <w:multiLevelType w:val="hybridMultilevel"/>
    <w:tmpl w:val="7F9E30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0C6951"/>
    <w:multiLevelType w:val="hybridMultilevel"/>
    <w:tmpl w:val="8F7C14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AE3E5D"/>
    <w:multiLevelType w:val="hybridMultilevel"/>
    <w:tmpl w:val="1A76A6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BA546F"/>
    <w:multiLevelType w:val="hybridMultilevel"/>
    <w:tmpl w:val="9D1223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1A4CDA"/>
    <w:multiLevelType w:val="hybridMultilevel"/>
    <w:tmpl w:val="D340BBB4"/>
    <w:lvl w:ilvl="0" w:tplc="2496F9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0F4279"/>
    <w:multiLevelType w:val="hybridMultilevel"/>
    <w:tmpl w:val="7026FAC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34"/>
  </w:num>
  <w:num w:numId="4">
    <w:abstractNumId w:val="5"/>
  </w:num>
  <w:num w:numId="5">
    <w:abstractNumId w:val="23"/>
  </w:num>
  <w:num w:numId="6">
    <w:abstractNumId w:val="0"/>
  </w:num>
  <w:num w:numId="7">
    <w:abstractNumId w:val="21"/>
  </w:num>
  <w:num w:numId="8">
    <w:abstractNumId w:val="2"/>
  </w:num>
  <w:num w:numId="9">
    <w:abstractNumId w:val="20"/>
  </w:num>
  <w:num w:numId="10">
    <w:abstractNumId w:val="11"/>
  </w:num>
  <w:num w:numId="11">
    <w:abstractNumId w:val="3"/>
  </w:num>
  <w:num w:numId="12">
    <w:abstractNumId w:val="27"/>
  </w:num>
  <w:num w:numId="13">
    <w:abstractNumId w:val="33"/>
  </w:num>
  <w:num w:numId="14">
    <w:abstractNumId w:val="9"/>
  </w:num>
  <w:num w:numId="15">
    <w:abstractNumId w:val="36"/>
  </w:num>
  <w:num w:numId="16">
    <w:abstractNumId w:val="29"/>
  </w:num>
  <w:num w:numId="17">
    <w:abstractNumId w:val="19"/>
  </w:num>
  <w:num w:numId="18">
    <w:abstractNumId w:val="32"/>
  </w:num>
  <w:num w:numId="19">
    <w:abstractNumId w:val="14"/>
  </w:num>
  <w:num w:numId="20">
    <w:abstractNumId w:val="16"/>
  </w:num>
  <w:num w:numId="21">
    <w:abstractNumId w:val="37"/>
  </w:num>
  <w:num w:numId="22">
    <w:abstractNumId w:val="26"/>
  </w:num>
  <w:num w:numId="23">
    <w:abstractNumId w:val="35"/>
  </w:num>
  <w:num w:numId="24">
    <w:abstractNumId w:val="4"/>
  </w:num>
  <w:num w:numId="25">
    <w:abstractNumId w:val="28"/>
  </w:num>
  <w:num w:numId="26">
    <w:abstractNumId w:val="1"/>
  </w:num>
  <w:num w:numId="27">
    <w:abstractNumId w:val="13"/>
  </w:num>
  <w:num w:numId="28">
    <w:abstractNumId w:val="38"/>
  </w:num>
  <w:num w:numId="29">
    <w:abstractNumId w:val="25"/>
  </w:num>
  <w:num w:numId="30">
    <w:abstractNumId w:val="17"/>
  </w:num>
  <w:num w:numId="31">
    <w:abstractNumId w:val="6"/>
  </w:num>
  <w:num w:numId="32">
    <w:abstractNumId w:val="12"/>
  </w:num>
  <w:num w:numId="33">
    <w:abstractNumId w:val="30"/>
  </w:num>
  <w:num w:numId="34">
    <w:abstractNumId w:val="10"/>
  </w:num>
  <w:num w:numId="35">
    <w:abstractNumId w:val="22"/>
  </w:num>
  <w:num w:numId="36">
    <w:abstractNumId w:val="18"/>
  </w:num>
  <w:num w:numId="37">
    <w:abstractNumId w:val="24"/>
  </w:num>
  <w:num w:numId="38">
    <w:abstractNumId w:val="31"/>
  </w:num>
  <w:num w:numId="39">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152"/>
    <w:rsid w:val="00006828"/>
    <w:rsid w:val="00011B16"/>
    <w:rsid w:val="0003218D"/>
    <w:rsid w:val="0003520B"/>
    <w:rsid w:val="0004590A"/>
    <w:rsid w:val="00045AF3"/>
    <w:rsid w:val="00046D41"/>
    <w:rsid w:val="00054582"/>
    <w:rsid w:val="00057129"/>
    <w:rsid w:val="00063881"/>
    <w:rsid w:val="0006711A"/>
    <w:rsid w:val="000724B5"/>
    <w:rsid w:val="000752A0"/>
    <w:rsid w:val="00075B03"/>
    <w:rsid w:val="00095211"/>
    <w:rsid w:val="00095E74"/>
    <w:rsid w:val="000C13F5"/>
    <w:rsid w:val="000C683E"/>
    <w:rsid w:val="000C6AA3"/>
    <w:rsid w:val="000C720F"/>
    <w:rsid w:val="001069CA"/>
    <w:rsid w:val="00116C4D"/>
    <w:rsid w:val="00116ECF"/>
    <w:rsid w:val="00121CE1"/>
    <w:rsid w:val="001254F1"/>
    <w:rsid w:val="00134AA3"/>
    <w:rsid w:val="0014060B"/>
    <w:rsid w:val="00143452"/>
    <w:rsid w:val="00146820"/>
    <w:rsid w:val="00151222"/>
    <w:rsid w:val="001655EB"/>
    <w:rsid w:val="00175A73"/>
    <w:rsid w:val="00180C0D"/>
    <w:rsid w:val="00187DA8"/>
    <w:rsid w:val="00195449"/>
    <w:rsid w:val="001A28AF"/>
    <w:rsid w:val="001A4EBA"/>
    <w:rsid w:val="001B0EF4"/>
    <w:rsid w:val="001B20FE"/>
    <w:rsid w:val="001C72C6"/>
    <w:rsid w:val="001D1B2E"/>
    <w:rsid w:val="001D23BC"/>
    <w:rsid w:val="001D3C42"/>
    <w:rsid w:val="001E7F27"/>
    <w:rsid w:val="001F5392"/>
    <w:rsid w:val="001F7CE7"/>
    <w:rsid w:val="00212C20"/>
    <w:rsid w:val="00222AC9"/>
    <w:rsid w:val="0022366D"/>
    <w:rsid w:val="00226E0C"/>
    <w:rsid w:val="00227588"/>
    <w:rsid w:val="00234B86"/>
    <w:rsid w:val="0024032D"/>
    <w:rsid w:val="00246386"/>
    <w:rsid w:val="0024760A"/>
    <w:rsid w:val="002634CB"/>
    <w:rsid w:val="002665A8"/>
    <w:rsid w:val="002709E5"/>
    <w:rsid w:val="00274AD6"/>
    <w:rsid w:val="00277398"/>
    <w:rsid w:val="00282069"/>
    <w:rsid w:val="00292971"/>
    <w:rsid w:val="002A2007"/>
    <w:rsid w:val="002A2979"/>
    <w:rsid w:val="002B6784"/>
    <w:rsid w:val="002C08C8"/>
    <w:rsid w:val="002C365D"/>
    <w:rsid w:val="002D79F5"/>
    <w:rsid w:val="002E48A4"/>
    <w:rsid w:val="002F20D3"/>
    <w:rsid w:val="002F49EF"/>
    <w:rsid w:val="002F6622"/>
    <w:rsid w:val="00306773"/>
    <w:rsid w:val="003134F9"/>
    <w:rsid w:val="00325C61"/>
    <w:rsid w:val="003319EC"/>
    <w:rsid w:val="00333612"/>
    <w:rsid w:val="0033369F"/>
    <w:rsid w:val="00337B98"/>
    <w:rsid w:val="00342D65"/>
    <w:rsid w:val="003472DB"/>
    <w:rsid w:val="00351AE0"/>
    <w:rsid w:val="00355A8A"/>
    <w:rsid w:val="00363B20"/>
    <w:rsid w:val="00376F9E"/>
    <w:rsid w:val="00377CF9"/>
    <w:rsid w:val="00384518"/>
    <w:rsid w:val="0039363B"/>
    <w:rsid w:val="003A1429"/>
    <w:rsid w:val="003A4321"/>
    <w:rsid w:val="003A4711"/>
    <w:rsid w:val="003B1FFC"/>
    <w:rsid w:val="003B3222"/>
    <w:rsid w:val="003C1D2E"/>
    <w:rsid w:val="003E3C45"/>
    <w:rsid w:val="003E51B8"/>
    <w:rsid w:val="003F46EB"/>
    <w:rsid w:val="003F62B9"/>
    <w:rsid w:val="00403B73"/>
    <w:rsid w:val="004051A3"/>
    <w:rsid w:val="004227A5"/>
    <w:rsid w:val="004244B5"/>
    <w:rsid w:val="00427C22"/>
    <w:rsid w:val="00431839"/>
    <w:rsid w:val="004421CE"/>
    <w:rsid w:val="00443836"/>
    <w:rsid w:val="00451C25"/>
    <w:rsid w:val="00454587"/>
    <w:rsid w:val="00454FB4"/>
    <w:rsid w:val="00455A2B"/>
    <w:rsid w:val="00461DF4"/>
    <w:rsid w:val="00462EEC"/>
    <w:rsid w:val="0046586B"/>
    <w:rsid w:val="00472614"/>
    <w:rsid w:val="00481C99"/>
    <w:rsid w:val="00483227"/>
    <w:rsid w:val="00497392"/>
    <w:rsid w:val="004A0704"/>
    <w:rsid w:val="004A2E37"/>
    <w:rsid w:val="004A4B6C"/>
    <w:rsid w:val="004B1DE0"/>
    <w:rsid w:val="004F372F"/>
    <w:rsid w:val="00504E9A"/>
    <w:rsid w:val="00507C38"/>
    <w:rsid w:val="00511583"/>
    <w:rsid w:val="00536FA9"/>
    <w:rsid w:val="00542181"/>
    <w:rsid w:val="005453B6"/>
    <w:rsid w:val="00550B73"/>
    <w:rsid w:val="005559EE"/>
    <w:rsid w:val="00562EA4"/>
    <w:rsid w:val="00566779"/>
    <w:rsid w:val="00570E60"/>
    <w:rsid w:val="005732B4"/>
    <w:rsid w:val="00575A5D"/>
    <w:rsid w:val="00580B4E"/>
    <w:rsid w:val="0058390F"/>
    <w:rsid w:val="0059106A"/>
    <w:rsid w:val="00592719"/>
    <w:rsid w:val="005B14EA"/>
    <w:rsid w:val="005B4062"/>
    <w:rsid w:val="005C1BFE"/>
    <w:rsid w:val="005D137D"/>
    <w:rsid w:val="005D44C4"/>
    <w:rsid w:val="005D6731"/>
    <w:rsid w:val="005E1E5C"/>
    <w:rsid w:val="005F3BEE"/>
    <w:rsid w:val="005F445A"/>
    <w:rsid w:val="005F763B"/>
    <w:rsid w:val="00605B15"/>
    <w:rsid w:val="0060773C"/>
    <w:rsid w:val="006103B1"/>
    <w:rsid w:val="0064201B"/>
    <w:rsid w:val="00650AF4"/>
    <w:rsid w:val="006624A1"/>
    <w:rsid w:val="006659D5"/>
    <w:rsid w:val="00667E89"/>
    <w:rsid w:val="0067202A"/>
    <w:rsid w:val="00672218"/>
    <w:rsid w:val="00673FA5"/>
    <w:rsid w:val="00686FA1"/>
    <w:rsid w:val="006A347A"/>
    <w:rsid w:val="006B4A42"/>
    <w:rsid w:val="006C7885"/>
    <w:rsid w:val="006D64CE"/>
    <w:rsid w:val="006E1527"/>
    <w:rsid w:val="006E318B"/>
    <w:rsid w:val="006E48D1"/>
    <w:rsid w:val="006F0191"/>
    <w:rsid w:val="00710FEF"/>
    <w:rsid w:val="00716868"/>
    <w:rsid w:val="00720C5E"/>
    <w:rsid w:val="00721585"/>
    <w:rsid w:val="00721DC3"/>
    <w:rsid w:val="00727909"/>
    <w:rsid w:val="00727C2F"/>
    <w:rsid w:val="007300D2"/>
    <w:rsid w:val="0073352E"/>
    <w:rsid w:val="0073485E"/>
    <w:rsid w:val="00735119"/>
    <w:rsid w:val="0075059E"/>
    <w:rsid w:val="00752E33"/>
    <w:rsid w:val="007537AD"/>
    <w:rsid w:val="00756DF5"/>
    <w:rsid w:val="00757890"/>
    <w:rsid w:val="007605B5"/>
    <w:rsid w:val="007644F3"/>
    <w:rsid w:val="00775312"/>
    <w:rsid w:val="00780381"/>
    <w:rsid w:val="00780A5A"/>
    <w:rsid w:val="00787397"/>
    <w:rsid w:val="00790271"/>
    <w:rsid w:val="007940CD"/>
    <w:rsid w:val="007B31F4"/>
    <w:rsid w:val="007B5700"/>
    <w:rsid w:val="007D75B1"/>
    <w:rsid w:val="007D7F9B"/>
    <w:rsid w:val="007F05F0"/>
    <w:rsid w:val="008068C6"/>
    <w:rsid w:val="00806D2E"/>
    <w:rsid w:val="0081148B"/>
    <w:rsid w:val="0082256A"/>
    <w:rsid w:val="00836D3D"/>
    <w:rsid w:val="00840498"/>
    <w:rsid w:val="0085310E"/>
    <w:rsid w:val="00855064"/>
    <w:rsid w:val="008754D8"/>
    <w:rsid w:val="00880029"/>
    <w:rsid w:val="008806E2"/>
    <w:rsid w:val="00880E5E"/>
    <w:rsid w:val="0088236C"/>
    <w:rsid w:val="008869FD"/>
    <w:rsid w:val="008A1B55"/>
    <w:rsid w:val="008A2D1A"/>
    <w:rsid w:val="008C48D0"/>
    <w:rsid w:val="008C67FD"/>
    <w:rsid w:val="008F0152"/>
    <w:rsid w:val="008F1D5E"/>
    <w:rsid w:val="009129C8"/>
    <w:rsid w:val="00914D4F"/>
    <w:rsid w:val="00924C66"/>
    <w:rsid w:val="00927FA4"/>
    <w:rsid w:val="00936928"/>
    <w:rsid w:val="0093697E"/>
    <w:rsid w:val="00940E67"/>
    <w:rsid w:val="00941BCC"/>
    <w:rsid w:val="0094217A"/>
    <w:rsid w:val="00946262"/>
    <w:rsid w:val="00951C48"/>
    <w:rsid w:val="009573CD"/>
    <w:rsid w:val="009715B3"/>
    <w:rsid w:val="00981311"/>
    <w:rsid w:val="00982B93"/>
    <w:rsid w:val="009837E7"/>
    <w:rsid w:val="00987603"/>
    <w:rsid w:val="009908D0"/>
    <w:rsid w:val="00992E79"/>
    <w:rsid w:val="009B10FB"/>
    <w:rsid w:val="009C044F"/>
    <w:rsid w:val="009D01E9"/>
    <w:rsid w:val="009E1A03"/>
    <w:rsid w:val="009E478E"/>
    <w:rsid w:val="009F1BD5"/>
    <w:rsid w:val="00A0138C"/>
    <w:rsid w:val="00A03B60"/>
    <w:rsid w:val="00A047A9"/>
    <w:rsid w:val="00A052CF"/>
    <w:rsid w:val="00A06CF2"/>
    <w:rsid w:val="00A24D3E"/>
    <w:rsid w:val="00A3670D"/>
    <w:rsid w:val="00A3757F"/>
    <w:rsid w:val="00A42ACA"/>
    <w:rsid w:val="00A5012E"/>
    <w:rsid w:val="00A509FD"/>
    <w:rsid w:val="00A51076"/>
    <w:rsid w:val="00A55801"/>
    <w:rsid w:val="00A56443"/>
    <w:rsid w:val="00A60761"/>
    <w:rsid w:val="00A63522"/>
    <w:rsid w:val="00A63790"/>
    <w:rsid w:val="00A64BC5"/>
    <w:rsid w:val="00A74142"/>
    <w:rsid w:val="00A7510B"/>
    <w:rsid w:val="00A92004"/>
    <w:rsid w:val="00A940C2"/>
    <w:rsid w:val="00A969D2"/>
    <w:rsid w:val="00AA418E"/>
    <w:rsid w:val="00AC0B1E"/>
    <w:rsid w:val="00AC2056"/>
    <w:rsid w:val="00AE6634"/>
    <w:rsid w:val="00AE7262"/>
    <w:rsid w:val="00AF3651"/>
    <w:rsid w:val="00AF708F"/>
    <w:rsid w:val="00B02A8E"/>
    <w:rsid w:val="00B03373"/>
    <w:rsid w:val="00B0577F"/>
    <w:rsid w:val="00B14469"/>
    <w:rsid w:val="00B36454"/>
    <w:rsid w:val="00B711DC"/>
    <w:rsid w:val="00B71C4C"/>
    <w:rsid w:val="00B736AB"/>
    <w:rsid w:val="00B957C2"/>
    <w:rsid w:val="00BC01F3"/>
    <w:rsid w:val="00BC17ED"/>
    <w:rsid w:val="00BC2CBD"/>
    <w:rsid w:val="00BC7480"/>
    <w:rsid w:val="00BE0B82"/>
    <w:rsid w:val="00BE2C0C"/>
    <w:rsid w:val="00BF00A5"/>
    <w:rsid w:val="00C02696"/>
    <w:rsid w:val="00C1051A"/>
    <w:rsid w:val="00C11E67"/>
    <w:rsid w:val="00C12419"/>
    <w:rsid w:val="00C12CD3"/>
    <w:rsid w:val="00C16751"/>
    <w:rsid w:val="00C413C2"/>
    <w:rsid w:val="00C42C47"/>
    <w:rsid w:val="00C507C7"/>
    <w:rsid w:val="00C5181B"/>
    <w:rsid w:val="00C56703"/>
    <w:rsid w:val="00C61C76"/>
    <w:rsid w:val="00C67F43"/>
    <w:rsid w:val="00C75867"/>
    <w:rsid w:val="00C91517"/>
    <w:rsid w:val="00CB39F1"/>
    <w:rsid w:val="00CB542C"/>
    <w:rsid w:val="00CB7D8F"/>
    <w:rsid w:val="00CC16DF"/>
    <w:rsid w:val="00CC57C2"/>
    <w:rsid w:val="00CD691D"/>
    <w:rsid w:val="00CD6FE7"/>
    <w:rsid w:val="00CE1CC7"/>
    <w:rsid w:val="00CF31FF"/>
    <w:rsid w:val="00CF577C"/>
    <w:rsid w:val="00D03069"/>
    <w:rsid w:val="00D041CE"/>
    <w:rsid w:val="00D0568A"/>
    <w:rsid w:val="00D06464"/>
    <w:rsid w:val="00D221A6"/>
    <w:rsid w:val="00D320FF"/>
    <w:rsid w:val="00D35F59"/>
    <w:rsid w:val="00D53B62"/>
    <w:rsid w:val="00D56461"/>
    <w:rsid w:val="00D750BE"/>
    <w:rsid w:val="00D806A8"/>
    <w:rsid w:val="00D80BD1"/>
    <w:rsid w:val="00D81D87"/>
    <w:rsid w:val="00D9773E"/>
    <w:rsid w:val="00DA4073"/>
    <w:rsid w:val="00DA4171"/>
    <w:rsid w:val="00DA4FAF"/>
    <w:rsid w:val="00DA7817"/>
    <w:rsid w:val="00DB0922"/>
    <w:rsid w:val="00DB167B"/>
    <w:rsid w:val="00DB1718"/>
    <w:rsid w:val="00DB293A"/>
    <w:rsid w:val="00DB785F"/>
    <w:rsid w:val="00DC32B7"/>
    <w:rsid w:val="00DC7731"/>
    <w:rsid w:val="00DC7F8C"/>
    <w:rsid w:val="00DE19A3"/>
    <w:rsid w:val="00DF0AEF"/>
    <w:rsid w:val="00E21758"/>
    <w:rsid w:val="00E25C4F"/>
    <w:rsid w:val="00E27BBC"/>
    <w:rsid w:val="00E3178B"/>
    <w:rsid w:val="00E32EC4"/>
    <w:rsid w:val="00E3422D"/>
    <w:rsid w:val="00E413F4"/>
    <w:rsid w:val="00E45C41"/>
    <w:rsid w:val="00E51C43"/>
    <w:rsid w:val="00E54137"/>
    <w:rsid w:val="00E56E66"/>
    <w:rsid w:val="00E75CD4"/>
    <w:rsid w:val="00E80A55"/>
    <w:rsid w:val="00E81307"/>
    <w:rsid w:val="00E83121"/>
    <w:rsid w:val="00E84A32"/>
    <w:rsid w:val="00EA2D5F"/>
    <w:rsid w:val="00EA40BC"/>
    <w:rsid w:val="00EB50F7"/>
    <w:rsid w:val="00EB68AD"/>
    <w:rsid w:val="00EB71AF"/>
    <w:rsid w:val="00EC2C31"/>
    <w:rsid w:val="00EC74F5"/>
    <w:rsid w:val="00ED1EA7"/>
    <w:rsid w:val="00ED4CAF"/>
    <w:rsid w:val="00ED5087"/>
    <w:rsid w:val="00ED56CB"/>
    <w:rsid w:val="00EE044E"/>
    <w:rsid w:val="00EE104B"/>
    <w:rsid w:val="00EF1695"/>
    <w:rsid w:val="00EF2176"/>
    <w:rsid w:val="00EF662F"/>
    <w:rsid w:val="00F104A6"/>
    <w:rsid w:val="00F201B0"/>
    <w:rsid w:val="00F21767"/>
    <w:rsid w:val="00F3157B"/>
    <w:rsid w:val="00F40288"/>
    <w:rsid w:val="00F454D8"/>
    <w:rsid w:val="00F579ED"/>
    <w:rsid w:val="00F61364"/>
    <w:rsid w:val="00F646D8"/>
    <w:rsid w:val="00F770BE"/>
    <w:rsid w:val="00F80313"/>
    <w:rsid w:val="00F900E1"/>
    <w:rsid w:val="00F95840"/>
    <w:rsid w:val="00FB4515"/>
    <w:rsid w:val="00FB69A0"/>
    <w:rsid w:val="00FD3C5F"/>
    <w:rsid w:val="00FE15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A179F1F"/>
  <w15:docId w15:val="{086D63F4-748E-49A5-9929-76EB384B8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71AF"/>
    <w:pPr>
      <w:keepNext/>
      <w:keepLines/>
      <w:spacing w:line="276" w:lineRule="auto"/>
      <w:outlineLvl w:val="0"/>
    </w:pPr>
    <w:rPr>
      <w:rFonts w:ascii="Times New Roman" w:eastAsiaTheme="majorEastAsia" w:hAnsi="Times New Roman" w:cs="Times New Roman"/>
      <w:b/>
      <w:bCs/>
      <w:sz w:val="28"/>
      <w:szCs w:val="28"/>
      <w:u w:val="single"/>
    </w:rPr>
  </w:style>
  <w:style w:type="paragraph" w:styleId="Heading2">
    <w:name w:val="heading 2"/>
    <w:basedOn w:val="Normal"/>
    <w:next w:val="Normal"/>
    <w:link w:val="Heading2Char"/>
    <w:uiPriority w:val="9"/>
    <w:unhideWhenUsed/>
    <w:qFormat/>
    <w:rsid w:val="00D56461"/>
    <w:pPr>
      <w:keepNext/>
      <w:keepLines/>
      <w:spacing w:before="200"/>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uiPriority w:val="9"/>
    <w:unhideWhenUsed/>
    <w:qFormat/>
    <w:rsid w:val="00D56461"/>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6461"/>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1AF"/>
    <w:rPr>
      <w:rFonts w:ascii="Times New Roman" w:eastAsiaTheme="majorEastAsia" w:hAnsi="Times New Roman" w:cs="Times New Roman"/>
      <w:b/>
      <w:bCs/>
      <w:sz w:val="28"/>
      <w:szCs w:val="28"/>
      <w:u w:val="single"/>
    </w:rPr>
  </w:style>
  <w:style w:type="paragraph" w:styleId="Title">
    <w:name w:val="Title"/>
    <w:basedOn w:val="Normal"/>
    <w:next w:val="Normal"/>
    <w:link w:val="TitleChar"/>
    <w:uiPriority w:val="10"/>
    <w:qFormat/>
    <w:rsid w:val="008F01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015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56461"/>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D56461"/>
    <w:rPr>
      <w:rFonts w:asciiTheme="majorHAnsi" w:eastAsiaTheme="majorEastAsia" w:hAnsiTheme="majorHAnsi" w:cstheme="majorBidi"/>
      <w:b/>
      <w:bCs/>
    </w:rPr>
  </w:style>
  <w:style w:type="paragraph" w:styleId="ListParagraph">
    <w:name w:val="List Paragraph"/>
    <w:basedOn w:val="Normal"/>
    <w:uiPriority w:val="34"/>
    <w:qFormat/>
    <w:rsid w:val="008F0152"/>
    <w:pPr>
      <w:ind w:left="720"/>
      <w:contextualSpacing/>
    </w:pPr>
  </w:style>
  <w:style w:type="character" w:styleId="Hyperlink">
    <w:name w:val="Hyperlink"/>
    <w:basedOn w:val="DefaultParagraphFont"/>
    <w:uiPriority w:val="99"/>
    <w:unhideWhenUsed/>
    <w:rsid w:val="004051A3"/>
    <w:rPr>
      <w:color w:val="0000FF" w:themeColor="hyperlink"/>
      <w:u w:val="single"/>
    </w:rPr>
  </w:style>
  <w:style w:type="paragraph" w:styleId="Header">
    <w:name w:val="header"/>
    <w:basedOn w:val="Normal"/>
    <w:link w:val="HeaderChar"/>
    <w:uiPriority w:val="99"/>
    <w:unhideWhenUsed/>
    <w:rsid w:val="00CC57C2"/>
    <w:pPr>
      <w:tabs>
        <w:tab w:val="center" w:pos="4320"/>
        <w:tab w:val="right" w:pos="8640"/>
      </w:tabs>
    </w:pPr>
  </w:style>
  <w:style w:type="character" w:customStyle="1" w:styleId="HeaderChar">
    <w:name w:val="Header Char"/>
    <w:basedOn w:val="DefaultParagraphFont"/>
    <w:link w:val="Header"/>
    <w:uiPriority w:val="99"/>
    <w:rsid w:val="00CC57C2"/>
    <w:rPr>
      <w:sz w:val="24"/>
      <w:szCs w:val="24"/>
    </w:rPr>
  </w:style>
  <w:style w:type="paragraph" w:styleId="Footer">
    <w:name w:val="footer"/>
    <w:basedOn w:val="Normal"/>
    <w:link w:val="FooterChar"/>
    <w:uiPriority w:val="99"/>
    <w:unhideWhenUsed/>
    <w:rsid w:val="00CC57C2"/>
    <w:pPr>
      <w:tabs>
        <w:tab w:val="center" w:pos="4320"/>
        <w:tab w:val="right" w:pos="8640"/>
      </w:tabs>
    </w:pPr>
  </w:style>
  <w:style w:type="character" w:customStyle="1" w:styleId="FooterChar">
    <w:name w:val="Footer Char"/>
    <w:basedOn w:val="DefaultParagraphFont"/>
    <w:link w:val="Footer"/>
    <w:uiPriority w:val="99"/>
    <w:rsid w:val="00CC57C2"/>
    <w:rPr>
      <w:sz w:val="24"/>
      <w:szCs w:val="24"/>
    </w:rPr>
  </w:style>
  <w:style w:type="character" w:customStyle="1" w:styleId="st">
    <w:name w:val="st"/>
    <w:basedOn w:val="DefaultParagraphFont"/>
    <w:rsid w:val="002F49EF"/>
  </w:style>
  <w:style w:type="paragraph" w:styleId="NoSpacing">
    <w:name w:val="No Spacing"/>
    <w:link w:val="NoSpacingChar"/>
    <w:uiPriority w:val="1"/>
    <w:qFormat/>
    <w:rsid w:val="00212C20"/>
    <w:rPr>
      <w:rFonts w:eastAsiaTheme="minorHAnsi"/>
      <w:sz w:val="22"/>
      <w:szCs w:val="22"/>
      <w:lang w:eastAsia="en-US"/>
    </w:rPr>
  </w:style>
  <w:style w:type="paragraph" w:styleId="BalloonText">
    <w:name w:val="Balloon Text"/>
    <w:basedOn w:val="Normal"/>
    <w:link w:val="BalloonTextChar"/>
    <w:uiPriority w:val="99"/>
    <w:semiHidden/>
    <w:unhideWhenUsed/>
    <w:rsid w:val="0067202A"/>
    <w:rPr>
      <w:rFonts w:ascii="Tahoma" w:hAnsi="Tahoma" w:cs="Tahoma"/>
      <w:sz w:val="16"/>
      <w:szCs w:val="16"/>
    </w:rPr>
  </w:style>
  <w:style w:type="character" w:customStyle="1" w:styleId="BalloonTextChar">
    <w:name w:val="Balloon Text Char"/>
    <w:basedOn w:val="DefaultParagraphFont"/>
    <w:link w:val="BalloonText"/>
    <w:uiPriority w:val="99"/>
    <w:semiHidden/>
    <w:rsid w:val="0067202A"/>
    <w:rPr>
      <w:rFonts w:ascii="Tahoma" w:hAnsi="Tahoma" w:cs="Tahoma"/>
      <w:sz w:val="16"/>
      <w:szCs w:val="16"/>
    </w:rPr>
  </w:style>
  <w:style w:type="character" w:customStyle="1" w:styleId="NoSpacingChar">
    <w:name w:val="No Spacing Char"/>
    <w:basedOn w:val="DefaultParagraphFont"/>
    <w:link w:val="NoSpacing"/>
    <w:uiPriority w:val="1"/>
    <w:rsid w:val="00710FEF"/>
    <w:rPr>
      <w:rFonts w:eastAsiaTheme="minorHAnsi"/>
      <w:sz w:val="22"/>
      <w:szCs w:val="22"/>
      <w:lang w:eastAsia="en-US"/>
    </w:rPr>
  </w:style>
  <w:style w:type="character" w:styleId="CommentReference">
    <w:name w:val="annotation reference"/>
    <w:basedOn w:val="DefaultParagraphFont"/>
    <w:uiPriority w:val="99"/>
    <w:semiHidden/>
    <w:unhideWhenUsed/>
    <w:rsid w:val="00787397"/>
    <w:rPr>
      <w:sz w:val="18"/>
      <w:szCs w:val="18"/>
    </w:rPr>
  </w:style>
  <w:style w:type="paragraph" w:styleId="CommentText">
    <w:name w:val="annotation text"/>
    <w:basedOn w:val="Normal"/>
    <w:link w:val="CommentTextChar"/>
    <w:uiPriority w:val="99"/>
    <w:semiHidden/>
    <w:unhideWhenUsed/>
    <w:rsid w:val="00787397"/>
  </w:style>
  <w:style w:type="character" w:customStyle="1" w:styleId="CommentTextChar">
    <w:name w:val="Comment Text Char"/>
    <w:basedOn w:val="DefaultParagraphFont"/>
    <w:link w:val="CommentText"/>
    <w:uiPriority w:val="99"/>
    <w:semiHidden/>
    <w:rsid w:val="00787397"/>
    <w:rPr>
      <w:sz w:val="24"/>
      <w:szCs w:val="24"/>
    </w:rPr>
  </w:style>
  <w:style w:type="paragraph" w:styleId="CommentSubject">
    <w:name w:val="annotation subject"/>
    <w:basedOn w:val="CommentText"/>
    <w:next w:val="CommentText"/>
    <w:link w:val="CommentSubjectChar"/>
    <w:uiPriority w:val="99"/>
    <w:semiHidden/>
    <w:unhideWhenUsed/>
    <w:rsid w:val="00787397"/>
    <w:rPr>
      <w:b/>
      <w:bCs/>
      <w:sz w:val="20"/>
      <w:szCs w:val="20"/>
    </w:rPr>
  </w:style>
  <w:style w:type="character" w:customStyle="1" w:styleId="CommentSubjectChar">
    <w:name w:val="Comment Subject Char"/>
    <w:basedOn w:val="CommentTextChar"/>
    <w:link w:val="CommentSubject"/>
    <w:uiPriority w:val="99"/>
    <w:semiHidden/>
    <w:rsid w:val="00787397"/>
    <w:rPr>
      <w:b/>
      <w:bCs/>
      <w:sz w:val="24"/>
      <w:szCs w:val="24"/>
    </w:rPr>
  </w:style>
  <w:style w:type="paragraph" w:styleId="DocumentMap">
    <w:name w:val="Document Map"/>
    <w:basedOn w:val="Normal"/>
    <w:link w:val="DocumentMapChar"/>
    <w:uiPriority w:val="99"/>
    <w:semiHidden/>
    <w:unhideWhenUsed/>
    <w:rsid w:val="008C67FD"/>
    <w:rPr>
      <w:rFonts w:ascii="Lucida Grande" w:hAnsi="Lucida Grande" w:cs="Lucida Grande"/>
    </w:rPr>
  </w:style>
  <w:style w:type="character" w:customStyle="1" w:styleId="DocumentMapChar">
    <w:name w:val="Document Map Char"/>
    <w:basedOn w:val="DefaultParagraphFont"/>
    <w:link w:val="DocumentMap"/>
    <w:uiPriority w:val="99"/>
    <w:semiHidden/>
    <w:rsid w:val="008C67FD"/>
    <w:rPr>
      <w:rFonts w:ascii="Lucida Grande" w:hAnsi="Lucida Grande" w:cs="Lucida Grande"/>
      <w:sz w:val="24"/>
      <w:szCs w:val="24"/>
    </w:rPr>
  </w:style>
  <w:style w:type="paragraph" w:styleId="Revision">
    <w:name w:val="Revision"/>
    <w:hidden/>
    <w:uiPriority w:val="99"/>
    <w:semiHidden/>
    <w:rsid w:val="00D80BD1"/>
  </w:style>
  <w:style w:type="character" w:customStyle="1" w:styleId="Heading4Char">
    <w:name w:val="Heading 4 Char"/>
    <w:basedOn w:val="DefaultParagraphFont"/>
    <w:link w:val="Heading4"/>
    <w:uiPriority w:val="9"/>
    <w:semiHidden/>
    <w:rsid w:val="00D56461"/>
    <w:rPr>
      <w:rFonts w:asciiTheme="majorHAnsi" w:eastAsiaTheme="majorEastAsia" w:hAnsiTheme="majorHAnsi" w:cstheme="majorBidi"/>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74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14B4B-11D9-478D-8A3C-9C3CFE613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16</Pages>
  <Words>5434</Words>
  <Characters>30976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36338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A. White</dc:creator>
  <cp:lastModifiedBy>Lee, Seungho</cp:lastModifiedBy>
  <cp:revision>12</cp:revision>
  <cp:lastPrinted>2013-02-21T17:15:00Z</cp:lastPrinted>
  <dcterms:created xsi:type="dcterms:W3CDTF">2017-04-19T19:30:00Z</dcterms:created>
  <dcterms:modified xsi:type="dcterms:W3CDTF">2018-09-04T13:16:00Z</dcterms:modified>
</cp:coreProperties>
</file>