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3629" w14:textId="77777777" w:rsidR="00F43246" w:rsidRDefault="004F2665">
      <w:pPr>
        <w:jc w:val="center"/>
        <w:rPr>
          <w:rFonts w:ascii="Times New Roman" w:eastAsia="Times New Roman" w:hAnsi="Times New Roman" w:cs="Times New Roman"/>
          <w:sz w:val="48"/>
          <w:szCs w:val="48"/>
        </w:rPr>
      </w:pPr>
      <w:r>
        <w:rPr>
          <w:rFonts w:ascii="Times New Roman" w:eastAsia="Times New Roman" w:hAnsi="Times New Roman" w:cs="Times New Roman"/>
          <w:b/>
          <w:noProof/>
          <w:sz w:val="32"/>
          <w:szCs w:val="32"/>
        </w:rPr>
        <w:drawing>
          <wp:inline distT="0" distB="0" distL="0" distR="0" wp14:anchorId="2D31DBB4" wp14:editId="6CC645D4">
            <wp:extent cx="3876675" cy="3857625"/>
            <wp:effectExtent l="0" t="0" r="0" b="0"/>
            <wp:docPr id="3" name="image1.jpg" descr="C:\Users\Gibbitty\Desktop\SGA.jpg"/>
            <wp:cNvGraphicFramePr/>
            <a:graphic xmlns:a="http://schemas.openxmlformats.org/drawingml/2006/main">
              <a:graphicData uri="http://schemas.openxmlformats.org/drawingml/2006/picture">
                <pic:pic xmlns:pic="http://schemas.openxmlformats.org/drawingml/2006/picture">
                  <pic:nvPicPr>
                    <pic:cNvPr id="0" name="image1.jpg" descr="C:\Users\Gibbitty\Desktop\SGA.jpg"/>
                    <pic:cNvPicPr preferRelativeResize="0"/>
                  </pic:nvPicPr>
                  <pic:blipFill>
                    <a:blip r:embed="rId8"/>
                    <a:srcRect/>
                    <a:stretch>
                      <a:fillRect/>
                    </a:stretch>
                  </pic:blipFill>
                  <pic:spPr>
                    <a:xfrm>
                      <a:off x="0" y="0"/>
                      <a:ext cx="3876675" cy="3857625"/>
                    </a:xfrm>
                    <a:prstGeom prst="rect">
                      <a:avLst/>
                    </a:prstGeom>
                    <a:ln/>
                  </pic:spPr>
                </pic:pic>
              </a:graphicData>
            </a:graphic>
          </wp:inline>
        </w:drawing>
      </w:r>
    </w:p>
    <w:p w14:paraId="5C63BC0D" w14:textId="77777777" w:rsidR="00F43246" w:rsidRDefault="00F43246">
      <w:pPr>
        <w:jc w:val="center"/>
        <w:rPr>
          <w:rFonts w:ascii="Times New Roman" w:eastAsia="Times New Roman" w:hAnsi="Times New Roman" w:cs="Times New Roman"/>
          <w:sz w:val="48"/>
          <w:szCs w:val="48"/>
        </w:rPr>
      </w:pPr>
    </w:p>
    <w:p w14:paraId="793233FB" w14:textId="77777777" w:rsidR="00F43246" w:rsidRDefault="00F43246">
      <w:pPr>
        <w:jc w:val="center"/>
        <w:rPr>
          <w:rFonts w:ascii="Times New Roman" w:eastAsia="Times New Roman" w:hAnsi="Times New Roman" w:cs="Times New Roman"/>
          <w:sz w:val="48"/>
          <w:szCs w:val="48"/>
        </w:rPr>
      </w:pPr>
    </w:p>
    <w:p w14:paraId="16012EA7" w14:textId="77777777" w:rsidR="00F43246" w:rsidRDefault="004F2665">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Mansfield University of Pennsylvania</w:t>
      </w:r>
    </w:p>
    <w:p w14:paraId="466789EB" w14:textId="77777777" w:rsidR="00F43246" w:rsidRDefault="004F2665">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Student Government Association’s</w:t>
      </w:r>
    </w:p>
    <w:p w14:paraId="0D22E0A1" w14:textId="77777777" w:rsidR="00F43246" w:rsidRDefault="004F2665">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Committee on Finance</w:t>
      </w:r>
    </w:p>
    <w:p w14:paraId="0E103551" w14:textId="77777777" w:rsidR="00F43246" w:rsidRDefault="004F2665">
      <w:pPr>
        <w:jc w:val="center"/>
        <w:rPr>
          <w:rFonts w:ascii="Times New Roman" w:eastAsia="Times New Roman" w:hAnsi="Times New Roman" w:cs="Times New Roman"/>
          <w:sz w:val="48"/>
          <w:szCs w:val="48"/>
        </w:rPr>
        <w:sectPr w:rsidR="00F43246">
          <w:footerReference w:type="default" r:id="rId9"/>
          <w:pgSz w:w="12240" w:h="15840"/>
          <w:pgMar w:top="1440" w:right="1440" w:bottom="1440" w:left="1440" w:header="720" w:footer="720" w:gutter="0"/>
          <w:pgNumType w:start="0"/>
          <w:cols w:space="720"/>
          <w:titlePg/>
        </w:sectPr>
      </w:pPr>
      <w:r>
        <w:rPr>
          <w:rFonts w:ascii="Times New Roman" w:eastAsia="Times New Roman" w:hAnsi="Times New Roman" w:cs="Times New Roman"/>
          <w:sz w:val="48"/>
          <w:szCs w:val="48"/>
        </w:rPr>
        <w:t>Bylaws</w:t>
      </w:r>
    </w:p>
    <w:p w14:paraId="1EDA1A14" w14:textId="77777777" w:rsidR="00F43246" w:rsidRDefault="004F2665">
      <w:pPr>
        <w:pStyle w:val="Heading1"/>
        <w:spacing w:before="0"/>
        <w:rPr>
          <w:rFonts w:ascii="Helvetica Neue" w:eastAsia="Helvetica Neue" w:hAnsi="Helvetica Neue" w:cs="Helvetica Neue"/>
          <w:color w:val="A6192E"/>
        </w:rPr>
      </w:pPr>
      <w:r>
        <w:rPr>
          <w:rFonts w:ascii="Times New Roman" w:eastAsia="Times New Roman" w:hAnsi="Times New Roman" w:cs="Times New Roman"/>
          <w:color w:val="000000"/>
          <w:sz w:val="28"/>
          <w:szCs w:val="28"/>
        </w:rPr>
        <w:lastRenderedPageBreak/>
        <w:t xml:space="preserve">Table of </w:t>
      </w:r>
      <w:sdt>
        <w:sdtPr>
          <w:tag w:val="goog_rdk_0"/>
          <w:id w:val="408900326"/>
        </w:sdtPr>
        <w:sdtEndPr/>
        <w:sdtContent/>
      </w:sdt>
      <w:r>
        <w:rPr>
          <w:rFonts w:ascii="Times New Roman" w:eastAsia="Times New Roman" w:hAnsi="Times New Roman" w:cs="Times New Roman"/>
          <w:color w:val="000000"/>
          <w:sz w:val="28"/>
          <w:szCs w:val="28"/>
        </w:rPr>
        <w:t>Contents</w:t>
      </w:r>
    </w:p>
    <w:p w14:paraId="302726D7" w14:textId="77777777" w:rsidR="00F43246" w:rsidRDefault="004F2665">
      <w:pPr>
        <w:spacing w:line="276" w:lineRule="auto"/>
        <w:rPr>
          <w:rFonts w:ascii="Times New Roman" w:eastAsia="Times New Roman" w:hAnsi="Times New Roman" w:cs="Times New Roman"/>
        </w:rPr>
      </w:pPr>
      <w:r>
        <w:rPr>
          <w:rFonts w:ascii="Times New Roman" w:eastAsia="Times New Roman" w:hAnsi="Times New Roman" w:cs="Times New Roman"/>
        </w:rPr>
        <w:t>Article I. Purpose</w:t>
      </w:r>
    </w:p>
    <w:p w14:paraId="6909DB12"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1: The Function of the Committee on Finance</w:t>
      </w:r>
    </w:p>
    <w:p w14:paraId="3A2640FE"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2: Committee Activities</w:t>
      </w:r>
    </w:p>
    <w:p w14:paraId="689828FD" w14:textId="77777777" w:rsidR="00F43246" w:rsidRDefault="004F2665">
      <w:pPr>
        <w:spacing w:line="276" w:lineRule="auto"/>
        <w:rPr>
          <w:rFonts w:ascii="Times New Roman" w:eastAsia="Times New Roman" w:hAnsi="Times New Roman" w:cs="Times New Roman"/>
        </w:rPr>
      </w:pPr>
      <w:r>
        <w:rPr>
          <w:rFonts w:ascii="Times New Roman" w:eastAsia="Times New Roman" w:hAnsi="Times New Roman" w:cs="Times New Roman"/>
        </w:rPr>
        <w:t>Article II. Membership</w:t>
      </w:r>
    </w:p>
    <w:p w14:paraId="30694E26"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1: Structure</w:t>
      </w:r>
    </w:p>
    <w:p w14:paraId="52E7D248"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2: Executive Officers</w:t>
      </w:r>
    </w:p>
    <w:p w14:paraId="227B0321"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3: Requirements for Members</w:t>
      </w:r>
    </w:p>
    <w:p w14:paraId="6433BCD6"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4: Advisors to the Committee</w:t>
      </w:r>
    </w:p>
    <w:p w14:paraId="2FE05242"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5: Duties of Officers</w:t>
      </w:r>
    </w:p>
    <w:p w14:paraId="4BC072C3"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6: Duties of Voting Members</w:t>
      </w:r>
    </w:p>
    <w:p w14:paraId="30FF72F0"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7: Attendance</w:t>
      </w:r>
    </w:p>
    <w:p w14:paraId="52E941B2"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8: Voting Eligibility</w:t>
      </w:r>
    </w:p>
    <w:p w14:paraId="598A21B4"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9: Application Process</w:t>
      </w:r>
    </w:p>
    <w:p w14:paraId="233BE0A4" w14:textId="77777777" w:rsidR="00F43246" w:rsidRDefault="004F2665">
      <w:pPr>
        <w:spacing w:line="276" w:lineRule="auto"/>
        <w:rPr>
          <w:rFonts w:ascii="Times New Roman" w:eastAsia="Times New Roman" w:hAnsi="Times New Roman" w:cs="Times New Roman"/>
        </w:rPr>
      </w:pPr>
      <w:r>
        <w:rPr>
          <w:rFonts w:ascii="Times New Roman" w:eastAsia="Times New Roman" w:hAnsi="Times New Roman" w:cs="Times New Roman"/>
        </w:rPr>
        <w:t>Article III. Committee Structure</w:t>
      </w:r>
    </w:p>
    <w:p w14:paraId="4B25BCC8"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1: Meetings</w:t>
      </w:r>
    </w:p>
    <w:p w14:paraId="01C83042" w14:textId="7777777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2: Quorum</w:t>
      </w:r>
    </w:p>
    <w:p w14:paraId="77F00128" w14:textId="77777777" w:rsidR="00F43246" w:rsidRDefault="004F2665">
      <w:pPr>
        <w:spacing w:line="276" w:lineRule="auto"/>
        <w:rPr>
          <w:rFonts w:ascii="Times New Roman" w:eastAsia="Times New Roman" w:hAnsi="Times New Roman" w:cs="Times New Roman"/>
        </w:rPr>
      </w:pPr>
      <w:r>
        <w:rPr>
          <w:rFonts w:ascii="Times New Roman" w:eastAsia="Times New Roman" w:hAnsi="Times New Roman" w:cs="Times New Roman"/>
        </w:rPr>
        <w:t>Article IV. Payment of Student Activity Fees</w:t>
      </w:r>
    </w:p>
    <w:p w14:paraId="4D6949AD" w14:textId="2741A737" w:rsidR="00F43246" w:rsidRDefault="004F2665">
      <w:pPr>
        <w:spacing w:line="276" w:lineRule="auto"/>
        <w:ind w:left="720"/>
        <w:rPr>
          <w:rFonts w:ascii="Times New Roman" w:eastAsia="Times New Roman" w:hAnsi="Times New Roman" w:cs="Times New Roman"/>
        </w:rPr>
      </w:pPr>
      <w:r>
        <w:rPr>
          <w:rFonts w:ascii="Times New Roman" w:eastAsia="Times New Roman" w:hAnsi="Times New Roman" w:cs="Times New Roman"/>
        </w:rPr>
        <w:t>Section 1: Regulations</w:t>
      </w:r>
    </w:p>
    <w:p w14:paraId="1CB8A4A1" w14:textId="4C13BC9F" w:rsidR="009468F3" w:rsidRDefault="009468F3" w:rsidP="009468F3">
      <w:pPr>
        <w:spacing w:line="276" w:lineRule="auto"/>
        <w:rPr>
          <w:rFonts w:ascii="Times New Roman" w:eastAsia="Times New Roman" w:hAnsi="Times New Roman" w:cs="Times New Roman"/>
        </w:rPr>
      </w:pPr>
      <w:r>
        <w:rPr>
          <w:rFonts w:ascii="Times New Roman" w:eastAsia="Times New Roman" w:hAnsi="Times New Roman" w:cs="Times New Roman"/>
        </w:rPr>
        <w:t>Article V. Pandemic Response</w:t>
      </w:r>
    </w:p>
    <w:p w14:paraId="2C37F734" w14:textId="2465677E" w:rsidR="009468F3" w:rsidRDefault="009468F3" w:rsidP="009468F3">
      <w:pPr>
        <w:spacing w:line="276" w:lineRule="auto"/>
        <w:rPr>
          <w:rFonts w:ascii="Times New Roman" w:eastAsia="Times New Roman" w:hAnsi="Times New Roman" w:cs="Times New Roman"/>
        </w:rPr>
      </w:pPr>
      <w:r>
        <w:rPr>
          <w:rFonts w:ascii="Times New Roman" w:eastAsia="Times New Roman" w:hAnsi="Times New Roman" w:cs="Times New Roman"/>
        </w:rPr>
        <w:tab/>
        <w:t>Section 1:</w:t>
      </w:r>
      <w:r w:rsidRPr="009468F3">
        <w:rPr>
          <w:rFonts w:ascii="Times New Roman" w:hAnsi="Times New Roman" w:cs="Times New Roman"/>
        </w:rPr>
        <w:t xml:space="preserve"> </w:t>
      </w:r>
      <w:r>
        <w:rPr>
          <w:rFonts w:ascii="Times New Roman" w:hAnsi="Times New Roman" w:cs="Times New Roman"/>
        </w:rPr>
        <w:t>Pandemic Revisions of Current Standing By-Laws.</w:t>
      </w:r>
    </w:p>
    <w:p w14:paraId="5B3C6336" w14:textId="0309BA6D" w:rsidR="00F43246" w:rsidRDefault="004F2665">
      <w:pPr>
        <w:spacing w:line="276" w:lineRule="auto"/>
        <w:rPr>
          <w:rFonts w:ascii="Times New Roman" w:eastAsia="Times New Roman" w:hAnsi="Times New Roman" w:cs="Times New Roman"/>
        </w:rPr>
      </w:pPr>
      <w:r>
        <w:rPr>
          <w:rFonts w:ascii="Times New Roman" w:eastAsia="Times New Roman" w:hAnsi="Times New Roman" w:cs="Times New Roman"/>
        </w:rPr>
        <w:t>Article V</w:t>
      </w:r>
      <w:r w:rsidR="009468F3">
        <w:rPr>
          <w:rFonts w:ascii="Times New Roman" w:eastAsia="Times New Roman" w:hAnsi="Times New Roman" w:cs="Times New Roman"/>
        </w:rPr>
        <w:t>I</w:t>
      </w:r>
      <w:r>
        <w:rPr>
          <w:rFonts w:ascii="Times New Roman" w:eastAsia="Times New Roman" w:hAnsi="Times New Roman" w:cs="Times New Roman"/>
        </w:rPr>
        <w:t>. Procedures for Amending the COF Bylaws</w:t>
      </w:r>
    </w:p>
    <w:p w14:paraId="36B70800" w14:textId="77777777" w:rsidR="00F43246" w:rsidRDefault="004F2665">
      <w:pPr>
        <w:spacing w:line="276" w:lineRule="auto"/>
        <w:ind w:left="720"/>
        <w:rPr>
          <w:rFonts w:ascii="Times New Roman" w:eastAsia="Times New Roman" w:hAnsi="Times New Roman" w:cs="Times New Roman"/>
          <w:sz w:val="32"/>
          <w:szCs w:val="32"/>
          <w:u w:val="single"/>
        </w:rPr>
      </w:pPr>
      <w:r>
        <w:rPr>
          <w:rFonts w:ascii="Times New Roman" w:eastAsia="Times New Roman" w:hAnsi="Times New Roman" w:cs="Times New Roman"/>
        </w:rPr>
        <w:t>Section 1: Amendment Protocols</w:t>
      </w:r>
    </w:p>
    <w:p w14:paraId="26BACBBB" w14:textId="77777777" w:rsidR="00F43246" w:rsidRDefault="004F2665">
      <w:pPr>
        <w:jc w:val="center"/>
        <w:rPr>
          <w:rFonts w:ascii="Times New Roman" w:eastAsia="Times New Roman" w:hAnsi="Times New Roman" w:cs="Times New Roman"/>
          <w:sz w:val="32"/>
          <w:szCs w:val="32"/>
          <w:u w:val="single"/>
        </w:rPr>
      </w:pPr>
      <w:r>
        <w:br w:type="page"/>
      </w:r>
    </w:p>
    <w:p w14:paraId="672695B4" w14:textId="77777777" w:rsidR="00F43246" w:rsidRDefault="004F2665">
      <w:pPr>
        <w:pStyle w:val="Heading1"/>
        <w:spacing w:before="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Article I. Purpose</w:t>
      </w:r>
    </w:p>
    <w:p w14:paraId="4E4A1340" w14:textId="77777777" w:rsidR="00F43246" w:rsidRDefault="004F2665">
      <w:pPr>
        <w:pStyle w:val="Heading3"/>
        <w:spacing w:before="0" w:line="276"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t>Section 1:</w:t>
      </w:r>
      <w:r>
        <w:rPr>
          <w:rFonts w:ascii="Times New Roman" w:eastAsia="Times New Roman" w:hAnsi="Times New Roman" w:cs="Times New Roman"/>
          <w:b w:val="0"/>
          <w:color w:val="000000"/>
        </w:rPr>
        <w:t xml:space="preserve"> The Function of the Committee on Finance.</w:t>
      </w:r>
    </w:p>
    <w:p w14:paraId="0AD15791" w14:textId="77777777" w:rsidR="00F43246" w:rsidRDefault="004F2665">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a student committee, under the </w:t>
      </w:r>
      <w:r>
        <w:rPr>
          <w:rFonts w:ascii="Times New Roman" w:eastAsia="Times New Roman" w:hAnsi="Times New Roman" w:cs="Times New Roman"/>
        </w:rPr>
        <w:t xml:space="preserve">direction </w:t>
      </w:r>
      <w:r>
        <w:rPr>
          <w:rFonts w:ascii="Times New Roman" w:eastAsia="Times New Roman" w:hAnsi="Times New Roman" w:cs="Times New Roman"/>
          <w:color w:val="000000"/>
        </w:rPr>
        <w:t xml:space="preserve">of the Student Government Association (SGA), which allocates </w:t>
      </w:r>
      <w:r>
        <w:rPr>
          <w:rFonts w:ascii="Times New Roman" w:eastAsia="Times New Roman" w:hAnsi="Times New Roman" w:cs="Times New Roman"/>
        </w:rPr>
        <w:t>Mansfield University’s student activity fees to campus organizations and student interest events</w:t>
      </w:r>
      <w:r>
        <w:rPr>
          <w:rFonts w:ascii="Times New Roman" w:eastAsia="Times New Roman" w:hAnsi="Times New Roman" w:cs="Times New Roman"/>
          <w:color w:val="000000"/>
        </w:rPr>
        <w:t>.</w:t>
      </w:r>
    </w:p>
    <w:p w14:paraId="1C191CEF" w14:textId="77777777" w:rsidR="00F43246" w:rsidRDefault="004F2665">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purpose of the Committee on Finance</w:t>
      </w:r>
      <w:r>
        <w:rPr>
          <w:rFonts w:ascii="Times New Roman" w:eastAsia="Times New Roman" w:hAnsi="Times New Roman" w:cs="Times New Roman"/>
        </w:rPr>
        <w:t xml:space="preserve"> (COF)</w:t>
      </w:r>
      <w:r>
        <w:rPr>
          <w:rFonts w:ascii="Times New Roman" w:eastAsia="Times New Roman" w:hAnsi="Times New Roman" w:cs="Times New Roman"/>
          <w:color w:val="000000"/>
        </w:rPr>
        <w:t xml:space="preserve"> is to allocate and monitor the funds collected from the student activity fees that are used to promote the general academic, social, and cultural welfare of </w:t>
      </w:r>
      <w:r>
        <w:rPr>
          <w:rFonts w:ascii="Times New Roman" w:eastAsia="Times New Roman" w:hAnsi="Times New Roman" w:cs="Times New Roman"/>
        </w:rPr>
        <w:t xml:space="preserve">MU’s </w:t>
      </w:r>
      <w:r>
        <w:rPr>
          <w:rFonts w:ascii="Times New Roman" w:eastAsia="Times New Roman" w:hAnsi="Times New Roman" w:cs="Times New Roman"/>
          <w:color w:val="000000"/>
        </w:rPr>
        <w:t>campus.</w:t>
      </w:r>
    </w:p>
    <w:p w14:paraId="0A77CCB4"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30F4BAA2" w14:textId="77777777" w:rsidR="00F43246" w:rsidRDefault="004F2665">
      <w:pPr>
        <w:pStyle w:val="Heading3"/>
        <w:spacing w:before="0" w:line="276" w:lineRule="auto"/>
        <w:rPr>
          <w:rFonts w:ascii="Times New Roman" w:eastAsia="Times New Roman" w:hAnsi="Times New Roman" w:cs="Times New Roman"/>
          <w:color w:val="000000"/>
        </w:rPr>
      </w:pPr>
      <w:bookmarkStart w:id="0" w:name="_heading=h.uizv12wcsrlb" w:colFirst="0" w:colLast="0"/>
      <w:bookmarkEnd w:id="0"/>
      <w:r>
        <w:rPr>
          <w:rFonts w:ascii="Times New Roman" w:eastAsia="Times New Roman" w:hAnsi="Times New Roman" w:cs="Times New Roman"/>
          <w:color w:val="000000"/>
        </w:rPr>
        <w:t xml:space="preserve">Section 2: </w:t>
      </w:r>
      <w:r>
        <w:rPr>
          <w:rFonts w:ascii="Times New Roman" w:eastAsia="Times New Roman" w:hAnsi="Times New Roman" w:cs="Times New Roman"/>
          <w:b w:val="0"/>
          <w:color w:val="000000"/>
        </w:rPr>
        <w:t>Committee Activities.</w:t>
      </w:r>
    </w:p>
    <w:p w14:paraId="37A896E5" w14:textId="77777777" w:rsidR="00F43246" w:rsidRDefault="004F2665">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To receive and review budget requests from recognized organizations who meet the eligibility requirements and to allocate funds from the student activity fees.</w:t>
      </w:r>
    </w:p>
    <w:p w14:paraId="59B191F4" w14:textId="77777777" w:rsidR="00F43246" w:rsidRDefault="004F2665">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To develop and recommend the policies relating to student activity fees.</w:t>
      </w:r>
    </w:p>
    <w:p w14:paraId="0C39116A" w14:textId="77777777" w:rsidR="00F43246" w:rsidRDefault="004F2665">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To meet for the consideration of emergency, general, or reallocation requests, and/or appeals throughout the year.</w:t>
      </w:r>
    </w:p>
    <w:p w14:paraId="045DC5D6" w14:textId="77777777" w:rsidR="00F43246" w:rsidRDefault="004F2665">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Conduct all fundraising activities set forth by the Student Government Association.</w:t>
      </w:r>
    </w:p>
    <w:p w14:paraId="1C7B4A4F"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40DE6894" w14:textId="77777777" w:rsidR="00F43246" w:rsidRDefault="004F2665">
      <w:pPr>
        <w:pStyle w:val="Heading1"/>
        <w:spacing w:before="0" w:line="276" w:lineRule="auto"/>
        <w:rPr>
          <w:rFonts w:ascii="Times New Roman" w:eastAsia="Times New Roman" w:hAnsi="Times New Roman" w:cs="Times New Roman"/>
          <w:color w:val="A6192E"/>
          <w:sz w:val="28"/>
          <w:szCs w:val="28"/>
          <w:u w:val="single"/>
        </w:rPr>
      </w:pPr>
      <w:r>
        <w:rPr>
          <w:rFonts w:ascii="Times New Roman" w:eastAsia="Times New Roman" w:hAnsi="Times New Roman" w:cs="Times New Roman"/>
          <w:color w:val="000000"/>
          <w:sz w:val="28"/>
          <w:szCs w:val="28"/>
        </w:rPr>
        <w:t>Article II. Membership</w:t>
      </w:r>
    </w:p>
    <w:p w14:paraId="2F5ED23A"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val="0"/>
          <w:color w:val="000000"/>
        </w:rPr>
        <w:t>Structure.</w:t>
      </w:r>
    </w:p>
    <w:p w14:paraId="63B3DA74" w14:textId="77777777" w:rsidR="00F43246" w:rsidRDefault="004F2665">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COF shall consist of a maximum of </w:t>
      </w:r>
      <w:r>
        <w:rPr>
          <w:rFonts w:ascii="Times New Roman" w:eastAsia="Times New Roman" w:hAnsi="Times New Roman" w:cs="Times New Roman"/>
        </w:rPr>
        <w:t xml:space="preserve">fifteen </w:t>
      </w:r>
      <w:r>
        <w:rPr>
          <w:rFonts w:ascii="Times New Roman" w:eastAsia="Times New Roman" w:hAnsi="Times New Roman" w:cs="Times New Roman"/>
          <w:color w:val="000000"/>
        </w:rPr>
        <w:t>voting members and the Chairperson.</w:t>
      </w:r>
    </w:p>
    <w:p w14:paraId="05D076C0" w14:textId="77777777" w:rsidR="00F43246" w:rsidRDefault="004F2665">
      <w:pPr>
        <w:numPr>
          <w:ilvl w:val="0"/>
          <w:numId w:val="16"/>
        </w:numPr>
        <w:spacing w:line="276" w:lineRule="auto"/>
        <w:rPr>
          <w:rFonts w:ascii="Times New Roman" w:eastAsia="Times New Roman" w:hAnsi="Times New Roman" w:cs="Times New Roman"/>
        </w:rPr>
      </w:pPr>
      <w:r>
        <w:rPr>
          <w:rFonts w:ascii="Times New Roman" w:eastAsia="Times New Roman" w:hAnsi="Times New Roman" w:cs="Times New Roman"/>
        </w:rPr>
        <w:t>The Chairperson shall be the Treasurer of SGA.</w:t>
      </w:r>
    </w:p>
    <w:p w14:paraId="296858BA" w14:textId="70BDAE97" w:rsidR="00F43246" w:rsidRDefault="004F2665">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Voting members</w:t>
      </w:r>
      <w:r>
        <w:rPr>
          <w:rFonts w:ascii="Times New Roman" w:eastAsia="Times New Roman" w:hAnsi="Times New Roman" w:cs="Times New Roman"/>
          <w:color w:val="000000"/>
        </w:rPr>
        <w:t xml:space="preserve"> shall be chosen from the entire student body through the outlined application process found in Article II, Section 7B of this document.</w:t>
      </w:r>
    </w:p>
    <w:p w14:paraId="37DFDC14" w14:textId="2DD0421A" w:rsidR="00976B86" w:rsidRPr="00976B86" w:rsidRDefault="00976B86" w:rsidP="00976B86">
      <w:pPr>
        <w:numPr>
          <w:ilvl w:val="0"/>
          <w:numId w:val="1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Two COF seats will be reserved for members not associated with SGA.</w:t>
      </w:r>
    </w:p>
    <w:p w14:paraId="23209B28"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34ED213A"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w:t>
      </w:r>
      <w:r>
        <w:rPr>
          <w:rFonts w:ascii="Times New Roman" w:eastAsia="Times New Roman" w:hAnsi="Times New Roman" w:cs="Times New Roman"/>
          <w:b w:val="0"/>
          <w:color w:val="000000"/>
        </w:rPr>
        <w:t>Executive Officers.</w:t>
      </w:r>
    </w:p>
    <w:p w14:paraId="082083CB" w14:textId="77777777" w:rsidR="00F43246" w:rsidRDefault="004F2665">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Chairperson.</w:t>
      </w:r>
    </w:p>
    <w:p w14:paraId="626CAE6D" w14:textId="77777777" w:rsidR="00F43246" w:rsidRDefault="004F2665">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Executive Assistant to the Chairperson.</w:t>
      </w:r>
    </w:p>
    <w:p w14:paraId="7E6C87D3" w14:textId="77777777" w:rsidR="00F43246" w:rsidRDefault="004F2665">
      <w:pPr>
        <w:numPr>
          <w:ilvl w:val="1"/>
          <w:numId w:val="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Shall be nominated and voted on with a majority vote from the COF voting members.</w:t>
      </w:r>
    </w:p>
    <w:p w14:paraId="24A3B000" w14:textId="77777777" w:rsidR="00F43246" w:rsidRDefault="004F2665">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Committee Secretary.</w:t>
      </w:r>
    </w:p>
    <w:p w14:paraId="36A3BDB4" w14:textId="77777777" w:rsidR="00F43246" w:rsidRDefault="004F2665">
      <w:pPr>
        <w:numPr>
          <w:ilvl w:val="1"/>
          <w:numId w:val="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Shall be nominated and voted on with </w:t>
      </w:r>
      <w:r>
        <w:rPr>
          <w:rFonts w:ascii="Times New Roman" w:eastAsia="Times New Roman" w:hAnsi="Times New Roman" w:cs="Times New Roman"/>
        </w:rPr>
        <w:t xml:space="preserve">a </w:t>
      </w:r>
      <w:r>
        <w:rPr>
          <w:rFonts w:ascii="Times New Roman" w:eastAsia="Times New Roman" w:hAnsi="Times New Roman" w:cs="Times New Roman"/>
          <w:color w:val="000000"/>
        </w:rPr>
        <w:t>majority vote from the COF voting members.</w:t>
      </w:r>
    </w:p>
    <w:p w14:paraId="42B163BA"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2A4BBF66"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3: </w:t>
      </w:r>
      <w:r>
        <w:rPr>
          <w:rFonts w:ascii="Times New Roman" w:eastAsia="Times New Roman" w:hAnsi="Times New Roman" w:cs="Times New Roman"/>
          <w:b w:val="0"/>
          <w:color w:val="000000"/>
        </w:rPr>
        <w:t>Requirements for Members.</w:t>
      </w:r>
    </w:p>
    <w:p w14:paraId="36FA63F4" w14:textId="77777777" w:rsidR="00F43246" w:rsidRDefault="004F2665">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Activity Fee Requirements.</w:t>
      </w:r>
    </w:p>
    <w:p w14:paraId="3ED94E73" w14:textId="77777777" w:rsidR="00F43246" w:rsidRDefault="004F2665">
      <w:pPr>
        <w:numPr>
          <w:ilvl w:val="1"/>
          <w:numId w:val="4"/>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Any student who pays the Student Activity Fee is eligible to serve on the committee.</w:t>
      </w:r>
    </w:p>
    <w:p w14:paraId="31A35E35"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6361D538" w14:textId="77777777" w:rsidR="00F43246" w:rsidRDefault="004F2665">
      <w:pPr>
        <w:pStyle w:val="Heading3"/>
        <w:spacing w:before="0" w:line="276"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t xml:space="preserve">Section 4: </w:t>
      </w:r>
      <w:r>
        <w:rPr>
          <w:rFonts w:ascii="Times New Roman" w:eastAsia="Times New Roman" w:hAnsi="Times New Roman" w:cs="Times New Roman"/>
          <w:b w:val="0"/>
          <w:color w:val="000000"/>
        </w:rPr>
        <w:t>Advisors to the Committee.</w:t>
      </w:r>
    </w:p>
    <w:p w14:paraId="3B3DA780" w14:textId="77777777" w:rsidR="00F43246" w:rsidRDefault="004F2665">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Advisor of COF shall be appointed by the President of the University and does not hold voting privileges.</w:t>
      </w:r>
    </w:p>
    <w:p w14:paraId="474FB164" w14:textId="77777777" w:rsidR="00F43246" w:rsidRDefault="004F2665">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CCSI Financial Technician shall serve in a consultant role, providing advice in regards to policy and procedure in regards to both SGA/COF and CCSI itself and does not hold voting privileges.</w:t>
      </w:r>
    </w:p>
    <w:p w14:paraId="575525A4" w14:textId="77777777" w:rsidR="00F43246" w:rsidRDefault="004F2665">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COF Faculty Representative shall be appointed by the University Senate and approved by the committee. The representative shall not be considered a member of COF. The faculty representative's responsibility is to assist COF by relating his/her experiences with past precedents, providing information, and describing COF's relationship to the University community. The Faculty Representative does not hold voting privileges.</w:t>
      </w:r>
    </w:p>
    <w:p w14:paraId="7891D606"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0DCC8F08"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5: </w:t>
      </w:r>
      <w:r>
        <w:rPr>
          <w:rFonts w:ascii="Times New Roman" w:eastAsia="Times New Roman" w:hAnsi="Times New Roman" w:cs="Times New Roman"/>
          <w:b w:val="0"/>
          <w:color w:val="000000"/>
        </w:rPr>
        <w:t>Duties of Officers.</w:t>
      </w:r>
    </w:p>
    <w:p w14:paraId="7B97DA47" w14:textId="77777777" w:rsidR="00F43246" w:rsidRDefault="004F2665">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Chairperson</w:t>
      </w:r>
      <w:r>
        <w:rPr>
          <w:rFonts w:ascii="Times New Roman" w:eastAsia="Times New Roman" w:hAnsi="Times New Roman" w:cs="Times New Roman"/>
        </w:rPr>
        <w:t>.</w:t>
      </w:r>
    </w:p>
    <w:p w14:paraId="0B9DD4BA"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Plan and run weekly COF meetings in accordance with Robert’s Rules of Order.</w:t>
      </w:r>
    </w:p>
    <w:p w14:paraId="40F68BA8"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Vote in case of a tied vote.</w:t>
      </w:r>
    </w:p>
    <w:p w14:paraId="4D588CB0"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Enforce the COF By</w:t>
      </w:r>
      <w:r>
        <w:rPr>
          <w:rFonts w:ascii="Times New Roman" w:eastAsia="Times New Roman" w:hAnsi="Times New Roman" w:cs="Times New Roman"/>
        </w:rPr>
        <w:t>laws</w:t>
      </w:r>
      <w:r>
        <w:rPr>
          <w:rFonts w:ascii="Times New Roman" w:eastAsia="Times New Roman" w:hAnsi="Times New Roman" w:cs="Times New Roman"/>
          <w:color w:val="000000"/>
        </w:rPr>
        <w:t xml:space="preserve"> and COF Policy Manual.</w:t>
      </w:r>
    </w:p>
    <w:p w14:paraId="591A21EA"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Sit on the CCSI Board of Directors.</w:t>
      </w:r>
    </w:p>
    <w:p w14:paraId="5A93F003"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Alert CCSI and organizations of </w:t>
      </w:r>
      <w:r>
        <w:rPr>
          <w:rFonts w:ascii="Times New Roman" w:eastAsia="Times New Roman" w:hAnsi="Times New Roman" w:cs="Times New Roman"/>
        </w:rPr>
        <w:t xml:space="preserve">COF’s allocation and reallocation </w:t>
      </w:r>
      <w:r>
        <w:rPr>
          <w:rFonts w:ascii="Times New Roman" w:eastAsia="Times New Roman" w:hAnsi="Times New Roman" w:cs="Times New Roman"/>
          <w:color w:val="000000"/>
        </w:rPr>
        <w:t xml:space="preserve">decisions. </w:t>
      </w:r>
    </w:p>
    <w:p w14:paraId="786B9367"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Record </w:t>
      </w:r>
      <w:r>
        <w:rPr>
          <w:rFonts w:ascii="Times New Roman" w:eastAsia="Times New Roman" w:hAnsi="Times New Roman" w:cs="Times New Roman"/>
        </w:rPr>
        <w:t>an accurate ledger</w:t>
      </w:r>
      <w:r>
        <w:rPr>
          <w:rFonts w:ascii="Times New Roman" w:eastAsia="Times New Roman" w:hAnsi="Times New Roman" w:cs="Times New Roman"/>
          <w:color w:val="000000"/>
        </w:rPr>
        <w:t xml:space="preserve"> of current balances with CCSI.</w:t>
      </w:r>
    </w:p>
    <w:p w14:paraId="5202E156"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Run a treasurers’ workshop during the fall semester and a budget workshop during the spring semester, prior to budget hearings.</w:t>
      </w:r>
    </w:p>
    <w:p w14:paraId="538B7117"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Oversee all fundraising activities set forth by the Student Government Association.</w:t>
      </w:r>
    </w:p>
    <w:p w14:paraId="277E58D2"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rPr>
      </w:pPr>
      <w:r>
        <w:rPr>
          <w:rFonts w:ascii="Times New Roman" w:eastAsia="Times New Roman" w:hAnsi="Times New Roman" w:cs="Times New Roman"/>
          <w:color w:val="000000"/>
        </w:rPr>
        <w:t>Call an audit on an organization in violation of any COF, SGA, or University po</w:t>
      </w:r>
      <w:r>
        <w:rPr>
          <w:rFonts w:ascii="Times New Roman" w:eastAsia="Times New Roman" w:hAnsi="Times New Roman" w:cs="Times New Roman"/>
        </w:rPr>
        <w:t>licies.</w:t>
      </w:r>
    </w:p>
    <w:p w14:paraId="3522457C" w14:textId="77777777" w:rsidR="00F43246" w:rsidRDefault="004F2665">
      <w:pPr>
        <w:numPr>
          <w:ilvl w:val="0"/>
          <w:numId w:val="2"/>
        </w:numPr>
        <w:pBdr>
          <w:top w:val="nil"/>
          <w:left w:val="nil"/>
          <w:bottom w:val="nil"/>
          <w:right w:val="nil"/>
          <w:between w:val="nil"/>
        </w:pBdr>
        <w:spacing w:line="276" w:lineRule="auto"/>
        <w:ind w:left="1080"/>
        <w:rPr>
          <w:rFonts w:ascii="Times New Roman" w:eastAsia="Times New Roman" w:hAnsi="Times New Roman" w:cs="Times New Roman"/>
        </w:rPr>
      </w:pPr>
      <w:r>
        <w:rPr>
          <w:rFonts w:ascii="Times New Roman" w:eastAsia="Times New Roman" w:hAnsi="Times New Roman" w:cs="Times New Roman"/>
        </w:rPr>
        <w:t>Assume the duties of the Executive Assistant to the Chairperson in the case of absence.</w:t>
      </w:r>
    </w:p>
    <w:p w14:paraId="7ED06DAD" w14:textId="77777777" w:rsidR="00F43246" w:rsidRDefault="004F2665">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Executive Assistant to the Chairperson</w:t>
      </w:r>
      <w:r>
        <w:rPr>
          <w:rFonts w:ascii="Times New Roman" w:eastAsia="Times New Roman" w:hAnsi="Times New Roman" w:cs="Times New Roman"/>
        </w:rPr>
        <w:t>.</w:t>
      </w:r>
    </w:p>
    <w:p w14:paraId="1D0C7891" w14:textId="77777777" w:rsidR="00F43246" w:rsidRDefault="004F2665">
      <w:pPr>
        <w:numPr>
          <w:ilvl w:val="0"/>
          <w:numId w:val="10"/>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with the Chairperson </w:t>
      </w:r>
      <w:r>
        <w:rPr>
          <w:rFonts w:ascii="Times New Roman" w:eastAsia="Times New Roman" w:hAnsi="Times New Roman" w:cs="Times New Roman"/>
        </w:rPr>
        <w:t>to draft</w:t>
      </w:r>
      <w:r>
        <w:rPr>
          <w:rFonts w:ascii="Times New Roman" w:eastAsia="Times New Roman" w:hAnsi="Times New Roman" w:cs="Times New Roman"/>
          <w:color w:val="000000"/>
        </w:rPr>
        <w:t xml:space="preserve"> and send out all financial memos and notices.</w:t>
      </w:r>
    </w:p>
    <w:p w14:paraId="027A09C1" w14:textId="77777777" w:rsidR="00F43246" w:rsidRDefault="004F2665">
      <w:pPr>
        <w:numPr>
          <w:ilvl w:val="0"/>
          <w:numId w:val="10"/>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with the Chairperson </w:t>
      </w:r>
      <w:r>
        <w:rPr>
          <w:rFonts w:ascii="Times New Roman" w:eastAsia="Times New Roman" w:hAnsi="Times New Roman" w:cs="Times New Roman"/>
        </w:rPr>
        <w:t xml:space="preserve">to </w:t>
      </w:r>
      <w:r>
        <w:rPr>
          <w:rFonts w:ascii="Times New Roman" w:eastAsia="Times New Roman" w:hAnsi="Times New Roman" w:cs="Times New Roman"/>
          <w:color w:val="000000"/>
        </w:rPr>
        <w:t>pla</w:t>
      </w:r>
      <w:r>
        <w:rPr>
          <w:rFonts w:ascii="Times New Roman" w:eastAsia="Times New Roman" w:hAnsi="Times New Roman" w:cs="Times New Roman"/>
        </w:rPr>
        <w:t>n</w:t>
      </w:r>
      <w:r>
        <w:rPr>
          <w:rFonts w:ascii="Times New Roman" w:eastAsia="Times New Roman" w:hAnsi="Times New Roman" w:cs="Times New Roman"/>
          <w:color w:val="000000"/>
        </w:rPr>
        <w:t xml:space="preserve"> and run all treasurer and budget workshops.</w:t>
      </w:r>
    </w:p>
    <w:p w14:paraId="1ED4D1A2" w14:textId="77777777" w:rsidR="00F43246" w:rsidRDefault="004F2665">
      <w:pPr>
        <w:numPr>
          <w:ilvl w:val="0"/>
          <w:numId w:val="10"/>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Send out all email notifications pertaining to committee business.</w:t>
      </w:r>
    </w:p>
    <w:p w14:paraId="657B073F" w14:textId="77777777" w:rsidR="00F43246" w:rsidRDefault="004F2665">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Committee Secretary:</w:t>
      </w:r>
    </w:p>
    <w:p w14:paraId="3BD1F319" w14:textId="77777777" w:rsidR="00F43246" w:rsidRDefault="004F2665">
      <w:pPr>
        <w:numPr>
          <w:ilvl w:val="0"/>
          <w:numId w:val="1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Record all minutes of regular and special committee meetings.</w:t>
      </w:r>
    </w:p>
    <w:p w14:paraId="0067DF8D" w14:textId="77777777" w:rsidR="00F43246" w:rsidRDefault="004F2665">
      <w:pPr>
        <w:numPr>
          <w:ilvl w:val="0"/>
          <w:numId w:val="13"/>
        </w:numPr>
        <w:spacing w:line="276" w:lineRule="auto"/>
        <w:ind w:left="1080"/>
        <w:rPr>
          <w:rFonts w:ascii="Times New Roman" w:eastAsia="Times New Roman" w:hAnsi="Times New Roman" w:cs="Times New Roman"/>
        </w:rPr>
      </w:pPr>
      <w:r>
        <w:rPr>
          <w:rFonts w:ascii="Times New Roman" w:eastAsia="Times New Roman" w:hAnsi="Times New Roman" w:cs="Times New Roman"/>
        </w:rPr>
        <w:t>Record attendance and keep records in accordance with the COF attendance policies.</w:t>
      </w:r>
    </w:p>
    <w:p w14:paraId="2BF7D30E" w14:textId="77777777" w:rsidR="00F43246" w:rsidRDefault="004F2665">
      <w:pPr>
        <w:numPr>
          <w:ilvl w:val="0"/>
          <w:numId w:val="13"/>
        </w:numPr>
        <w:pBdr>
          <w:top w:val="nil"/>
          <w:left w:val="nil"/>
          <w:bottom w:val="nil"/>
          <w:right w:val="nil"/>
          <w:between w:val="nil"/>
        </w:pBdr>
        <w:spacing w:line="276"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Keep an archive of COF minutes.</w:t>
      </w:r>
    </w:p>
    <w:p w14:paraId="5D6887B8" w14:textId="77777777" w:rsidR="00F43246" w:rsidRDefault="00F43246">
      <w:pPr>
        <w:spacing w:line="276" w:lineRule="auto"/>
        <w:rPr>
          <w:rFonts w:ascii="Times New Roman" w:eastAsia="Times New Roman" w:hAnsi="Times New Roman" w:cs="Times New Roman"/>
        </w:rPr>
      </w:pPr>
    </w:p>
    <w:p w14:paraId="0E2B7896"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6: </w:t>
      </w:r>
      <w:r>
        <w:rPr>
          <w:rFonts w:ascii="Times New Roman" w:eastAsia="Times New Roman" w:hAnsi="Times New Roman" w:cs="Times New Roman"/>
          <w:b w:val="0"/>
          <w:color w:val="000000"/>
        </w:rPr>
        <w:t>Duties of Voting Members.</w:t>
      </w:r>
    </w:p>
    <w:p w14:paraId="34BDC4B2" w14:textId="77777777" w:rsidR="00F43246" w:rsidRDefault="004F2665">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Attend meetings and follow the attendance policy.</w:t>
      </w:r>
    </w:p>
    <w:p w14:paraId="6F2FAEF6" w14:textId="77777777" w:rsidR="00F43246" w:rsidRDefault="004F2665">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Actively participate in civil discussion.</w:t>
      </w:r>
    </w:p>
    <w:p w14:paraId="13580C74" w14:textId="77777777" w:rsidR="00F43246" w:rsidRDefault="004F2665">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Vote, even if it is an abstention.</w:t>
      </w:r>
    </w:p>
    <w:p w14:paraId="33E285FF" w14:textId="77777777" w:rsidR="00F43246" w:rsidRDefault="004F2665">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confidentiality of COF meetings and deliberations.</w:t>
      </w:r>
    </w:p>
    <w:p w14:paraId="143B68E6"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color w:val="000000"/>
        </w:rPr>
      </w:pPr>
    </w:p>
    <w:p w14:paraId="4633EA30" w14:textId="77777777" w:rsidR="00F43246" w:rsidRDefault="004F2665">
      <w:pPr>
        <w:pStyle w:val="Heading3"/>
        <w:spacing w:before="0" w:line="276"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lastRenderedPageBreak/>
        <w:t xml:space="preserve">Section 7: </w:t>
      </w:r>
      <w:r>
        <w:rPr>
          <w:rFonts w:ascii="Times New Roman" w:eastAsia="Times New Roman" w:hAnsi="Times New Roman" w:cs="Times New Roman"/>
          <w:b w:val="0"/>
          <w:color w:val="000000"/>
        </w:rPr>
        <w:t>Attendance</w:t>
      </w:r>
    </w:p>
    <w:p w14:paraId="50AC1AD6" w14:textId="77777777" w:rsidR="00F43246" w:rsidRDefault="004F2665">
      <w:pPr>
        <w:numPr>
          <w:ilvl w:val="0"/>
          <w:numId w:val="8"/>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All members of COF must make their best effort to be present at all meetings.</w:t>
      </w:r>
    </w:p>
    <w:p w14:paraId="758E770E" w14:textId="77777777" w:rsidR="00F43246" w:rsidRDefault="004F2665">
      <w:pPr>
        <w:numPr>
          <w:ilvl w:val="0"/>
          <w:numId w:val="8"/>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 member can have two unexcused absences, and five excused absences during a</w:t>
      </w:r>
      <w:r>
        <w:rPr>
          <w:rFonts w:ascii="Times New Roman" w:eastAsia="Times New Roman" w:hAnsi="Times New Roman" w:cs="Times New Roman"/>
        </w:rPr>
        <w:tab/>
        <w:t>semester. If a member has more than permitted number of absences, the member will be expelled from COF. The expelled member has a right to appeal the decision.</w:t>
      </w:r>
    </w:p>
    <w:p w14:paraId="757A42D4" w14:textId="77777777" w:rsidR="00F43246" w:rsidRDefault="00F43246">
      <w:pPr>
        <w:spacing w:line="276" w:lineRule="auto"/>
        <w:rPr>
          <w:rFonts w:ascii="Times New Roman" w:eastAsia="Times New Roman" w:hAnsi="Times New Roman" w:cs="Times New Roman"/>
        </w:rPr>
      </w:pPr>
    </w:p>
    <w:p w14:paraId="6E62AAD6"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8: </w:t>
      </w:r>
      <w:r>
        <w:rPr>
          <w:rFonts w:ascii="Times New Roman" w:eastAsia="Times New Roman" w:hAnsi="Times New Roman" w:cs="Times New Roman"/>
          <w:b w:val="0"/>
          <w:color w:val="000000"/>
        </w:rPr>
        <w:t>Voting Eligibility</w:t>
      </w:r>
    </w:p>
    <w:p w14:paraId="5A40BC44" w14:textId="77777777" w:rsidR="00F43246" w:rsidRDefault="004F2665">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members of COF, with the exception of the SGA President, the Chairperson, and the advisors, are voting members.</w:t>
      </w:r>
    </w:p>
    <w:p w14:paraId="00836588" w14:textId="77777777" w:rsidR="00F43246" w:rsidRDefault="004F2665">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Chairperson can only cast a vote in the event of a tie.</w:t>
      </w:r>
    </w:p>
    <w:p w14:paraId="4BDACA4D"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238FD925" w14:textId="77777777" w:rsidR="00F43246" w:rsidRDefault="004F2665">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rPr>
        <w:t>Section 9</w:t>
      </w:r>
      <w:r>
        <w:rPr>
          <w:rFonts w:ascii="Times New Roman" w:eastAsia="Times New Roman" w:hAnsi="Times New Roman" w:cs="Times New Roman"/>
        </w:rPr>
        <w:t>: Application Process</w:t>
      </w:r>
    </w:p>
    <w:p w14:paraId="608A3855" w14:textId="77777777" w:rsidR="00F43246" w:rsidRDefault="004F2665">
      <w:pPr>
        <w:numPr>
          <w:ilvl w:val="0"/>
          <w:numId w:val="17"/>
        </w:numPr>
        <w:spacing w:line="276" w:lineRule="auto"/>
        <w:rPr>
          <w:rFonts w:ascii="Times New Roman" w:eastAsia="Times New Roman" w:hAnsi="Times New Roman" w:cs="Times New Roman"/>
        </w:rPr>
      </w:pPr>
      <w:r>
        <w:rPr>
          <w:rFonts w:ascii="Times New Roman" w:eastAsia="Times New Roman" w:hAnsi="Times New Roman" w:cs="Times New Roman"/>
        </w:rPr>
        <w:t>A voting member applicant must present themselves to a regular COF meeting after arranging the interview with the Chairperson.</w:t>
      </w:r>
    </w:p>
    <w:p w14:paraId="319FF131" w14:textId="77777777" w:rsidR="00F43246" w:rsidRDefault="004F2665">
      <w:pPr>
        <w:numPr>
          <w:ilvl w:val="0"/>
          <w:numId w:val="17"/>
        </w:numPr>
        <w:spacing w:line="276" w:lineRule="auto"/>
        <w:rPr>
          <w:rFonts w:ascii="Times New Roman" w:eastAsia="Times New Roman" w:hAnsi="Times New Roman" w:cs="Times New Roman"/>
        </w:rPr>
      </w:pPr>
      <w:r>
        <w:rPr>
          <w:rFonts w:ascii="Times New Roman" w:eastAsia="Times New Roman" w:hAnsi="Times New Roman" w:cs="Times New Roman"/>
        </w:rPr>
        <w:t>The applicant must be approved by COF with a 2/3 vote.</w:t>
      </w:r>
    </w:p>
    <w:p w14:paraId="5FF4B63F"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4A0079BC" w14:textId="77777777" w:rsidR="00F43246" w:rsidRPr="00924BBE" w:rsidRDefault="004F2665">
      <w:pPr>
        <w:pStyle w:val="Heading1"/>
        <w:spacing w:before="0" w:line="276" w:lineRule="auto"/>
        <w:rPr>
          <w:rFonts w:ascii="Times New Roman" w:eastAsia="Times New Roman" w:hAnsi="Times New Roman" w:cs="Times New Roman"/>
          <w:color w:val="000000" w:themeColor="text1"/>
          <w:sz w:val="28"/>
          <w:szCs w:val="28"/>
          <w:u w:val="single"/>
        </w:rPr>
      </w:pPr>
      <w:r w:rsidRPr="00924BBE">
        <w:rPr>
          <w:rFonts w:ascii="Times New Roman" w:eastAsia="Helvetica Neue" w:hAnsi="Times New Roman" w:cs="Times New Roman"/>
          <w:color w:val="000000" w:themeColor="text1"/>
          <w:sz w:val="28"/>
          <w:szCs w:val="28"/>
        </w:rPr>
        <w:t>Article III. Committee Structure</w:t>
      </w:r>
    </w:p>
    <w:p w14:paraId="0F4AFBE3"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val="0"/>
          <w:color w:val="000000"/>
        </w:rPr>
        <w:t>Meetings.</w:t>
      </w:r>
    </w:p>
    <w:p w14:paraId="4AADFE18" w14:textId="77777777" w:rsidR="00F43246" w:rsidRDefault="004F2665">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Meetings shall be held weekly </w:t>
      </w:r>
      <w:r>
        <w:rPr>
          <w:rFonts w:ascii="Times New Roman" w:eastAsia="Times New Roman" w:hAnsi="Times New Roman" w:cs="Times New Roman"/>
        </w:rPr>
        <w:t>at a time determined by the Chairperson each semester</w:t>
      </w:r>
      <w:r>
        <w:rPr>
          <w:rFonts w:ascii="Times New Roman" w:eastAsia="Times New Roman" w:hAnsi="Times New Roman" w:cs="Times New Roman"/>
          <w:color w:val="000000"/>
        </w:rPr>
        <w:t>.</w:t>
      </w:r>
    </w:p>
    <w:p w14:paraId="0FF9B544" w14:textId="77777777" w:rsidR="00F43246" w:rsidRDefault="004F2665">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Robert’s Rules of Order will be followed when conducting the meetings.</w:t>
      </w:r>
    </w:p>
    <w:p w14:paraId="79AB9D4F" w14:textId="77777777" w:rsidR="00F43246" w:rsidRDefault="004F2665">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Chairperson reserves the right to call emergency meetings.</w:t>
      </w:r>
    </w:p>
    <w:p w14:paraId="47BED4F6" w14:textId="77777777" w:rsidR="00F43246" w:rsidRDefault="004F2665">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Meetings shall be closed to the public during deliberations and when voting on proposals, budgets, and policies.</w:t>
      </w:r>
    </w:p>
    <w:p w14:paraId="7EFCC58B"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42336014" w14:textId="77777777" w:rsidR="00F43246" w:rsidRDefault="004F2665">
      <w:pPr>
        <w:pStyle w:val="Heading3"/>
        <w:pBdr>
          <w:top w:val="nil"/>
          <w:left w:val="nil"/>
          <w:bottom w:val="nil"/>
          <w:right w:val="nil"/>
          <w:between w:val="nil"/>
        </w:pBdr>
        <w:spacing w:before="0" w:line="276"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t xml:space="preserve">Section 2: </w:t>
      </w:r>
      <w:r>
        <w:rPr>
          <w:rFonts w:ascii="Times New Roman" w:eastAsia="Times New Roman" w:hAnsi="Times New Roman" w:cs="Times New Roman"/>
          <w:b w:val="0"/>
          <w:color w:val="000000"/>
        </w:rPr>
        <w:t>Quorum.</w:t>
      </w:r>
    </w:p>
    <w:p w14:paraId="47F9BF66" w14:textId="77777777" w:rsidR="00F43246" w:rsidRDefault="004F2665">
      <w:pPr>
        <w:pStyle w:val="Heading3"/>
        <w:numPr>
          <w:ilvl w:val="0"/>
          <w:numId w:val="15"/>
        </w:numPr>
        <w:pBdr>
          <w:top w:val="nil"/>
          <w:left w:val="nil"/>
          <w:bottom w:val="nil"/>
          <w:right w:val="nil"/>
          <w:between w:val="nil"/>
        </w:pBdr>
        <w:spacing w:before="0"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Quorum is achieved with a simple majority of COF’s voting members.</w:t>
      </w:r>
    </w:p>
    <w:p w14:paraId="5330879E" w14:textId="77777777" w:rsidR="00F43246" w:rsidRDefault="004F2665">
      <w:pPr>
        <w:pStyle w:val="Heading3"/>
        <w:numPr>
          <w:ilvl w:val="0"/>
          <w:numId w:val="15"/>
        </w:numPr>
        <w:pBdr>
          <w:top w:val="nil"/>
          <w:left w:val="nil"/>
          <w:bottom w:val="nil"/>
          <w:right w:val="nil"/>
          <w:between w:val="nil"/>
        </w:pBdr>
        <w:spacing w:before="0"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Chairperson, a non-voting SGA representative, and the COF Advisor must also be present to have quorum at all COF functions.</w:t>
      </w:r>
    </w:p>
    <w:p w14:paraId="07CF90E4"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40F64229" w14:textId="77777777" w:rsidR="00F43246" w:rsidRPr="00924BBE" w:rsidRDefault="004F2665">
      <w:pPr>
        <w:pStyle w:val="Heading1"/>
        <w:spacing w:before="0" w:line="276" w:lineRule="auto"/>
        <w:rPr>
          <w:rFonts w:ascii="Times New Roman" w:eastAsia="Times New Roman" w:hAnsi="Times New Roman" w:cs="Times New Roman"/>
          <w:color w:val="000000" w:themeColor="text1"/>
          <w:sz w:val="28"/>
          <w:szCs w:val="28"/>
          <w:u w:val="single"/>
        </w:rPr>
      </w:pPr>
      <w:r w:rsidRPr="00924BBE">
        <w:rPr>
          <w:rFonts w:ascii="Times New Roman" w:eastAsia="Helvetica Neue" w:hAnsi="Times New Roman" w:cs="Times New Roman"/>
          <w:color w:val="000000" w:themeColor="text1"/>
          <w:sz w:val="28"/>
          <w:szCs w:val="28"/>
        </w:rPr>
        <w:t>Article IV. Payment of Student Activity Fees</w:t>
      </w:r>
    </w:p>
    <w:p w14:paraId="4254F5BD"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val="0"/>
          <w:color w:val="000000"/>
        </w:rPr>
        <w:t>Regulations.</w:t>
      </w:r>
    </w:p>
    <w:p w14:paraId="50641B24" w14:textId="77777777" w:rsidR="00F43246" w:rsidRDefault="004F2665">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 accordance with Act 188, the Senate of SGA, with the approval of the President of the University, shall fix the amount of the student activity fee.</w:t>
      </w:r>
    </w:p>
    <w:p w14:paraId="2B7218DC" w14:textId="77777777" w:rsidR="00F43246" w:rsidRDefault="004F2665">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full-time undergraduate students are required to pay the full fee. All part-time students (7-11 credits) are required to pay one-half of the student activity fee per semester.</w:t>
      </w:r>
    </w:p>
    <w:p w14:paraId="53306F29" w14:textId="2BBA9366" w:rsidR="00F43246" w:rsidRDefault="004F2665">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University collects all student activity fees.</w:t>
      </w:r>
    </w:p>
    <w:p w14:paraId="2FB57750" w14:textId="5FAF07EF" w:rsidR="009468F3" w:rsidRDefault="009468F3" w:rsidP="009468F3">
      <w:pPr>
        <w:pBdr>
          <w:top w:val="nil"/>
          <w:left w:val="nil"/>
          <w:bottom w:val="nil"/>
          <w:right w:val="nil"/>
          <w:between w:val="nil"/>
        </w:pBdr>
        <w:spacing w:line="276" w:lineRule="auto"/>
        <w:rPr>
          <w:rFonts w:ascii="Times New Roman" w:eastAsia="Times New Roman" w:hAnsi="Times New Roman" w:cs="Times New Roman"/>
          <w:color w:val="000000"/>
        </w:rPr>
      </w:pPr>
    </w:p>
    <w:p w14:paraId="4A4522C9" w14:textId="2A2FC554" w:rsidR="009468F3" w:rsidRPr="00FC3B34" w:rsidRDefault="009468F3" w:rsidP="009F11E4">
      <w:pPr>
        <w:pStyle w:val="Heading1"/>
        <w:spacing w:before="360" w:line="276" w:lineRule="auto"/>
        <w:rPr>
          <w:rFonts w:ascii="Times New Roman" w:hAnsi="Times New Roman" w:cs="Times New Roman"/>
          <w:color w:val="auto"/>
          <w:sz w:val="28"/>
          <w:szCs w:val="28"/>
        </w:rPr>
      </w:pPr>
      <w:r w:rsidRPr="00FC3B34">
        <w:rPr>
          <w:rFonts w:ascii="Times New Roman" w:hAnsi="Times New Roman" w:cs="Times New Roman"/>
          <w:color w:val="auto"/>
          <w:sz w:val="28"/>
          <w:szCs w:val="28"/>
        </w:rPr>
        <w:lastRenderedPageBreak/>
        <w:t>Article V. Pandemic Response</w:t>
      </w:r>
    </w:p>
    <w:p w14:paraId="59546225" w14:textId="77777777" w:rsidR="009468F3" w:rsidRDefault="009468F3" w:rsidP="009F11E4">
      <w:pPr>
        <w:pStyle w:val="Heading3"/>
        <w:spacing w:before="0"/>
        <w:rPr>
          <w:rFonts w:ascii="Times New Roman" w:hAnsi="Times New Roman" w:cs="Times New Roman"/>
          <w:b w:val="0"/>
          <w:color w:val="auto"/>
        </w:rPr>
      </w:pPr>
      <w:r w:rsidRPr="006A3D61">
        <w:rPr>
          <w:rFonts w:ascii="Times New Roman" w:hAnsi="Times New Roman" w:cs="Times New Roman"/>
          <w:color w:val="auto"/>
        </w:rPr>
        <w:t xml:space="preserve">Section 1: </w:t>
      </w:r>
      <w:r>
        <w:rPr>
          <w:rFonts w:ascii="Times New Roman" w:hAnsi="Times New Roman" w:cs="Times New Roman"/>
          <w:b w:val="0"/>
          <w:color w:val="auto"/>
        </w:rPr>
        <w:t>Pandemic Revisions of Current Standing By-Laws.</w:t>
      </w:r>
    </w:p>
    <w:p w14:paraId="1545F937" w14:textId="77777777" w:rsidR="009468F3" w:rsidRDefault="009468F3" w:rsidP="009468F3">
      <w:pPr>
        <w:pStyle w:val="ListParagraph"/>
        <w:numPr>
          <w:ilvl w:val="0"/>
          <w:numId w:val="20"/>
        </w:numPr>
        <w:spacing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These revisions are to put in place a current standing policy during a Pandemic response (Specifically, COVID-19 Health and Safety regulations). This Article shall only be followed during pandemic response. These revisions will span across multiple Articles and account for changes made and how Student Activity Fees are collected.</w:t>
      </w:r>
    </w:p>
    <w:p w14:paraId="3876694E" w14:textId="77777777" w:rsidR="009468F3" w:rsidRDefault="009468F3" w:rsidP="009468F3">
      <w:pPr>
        <w:pStyle w:val="ListParagraph"/>
        <w:numPr>
          <w:ilvl w:val="0"/>
          <w:numId w:val="20"/>
        </w:numPr>
        <w:spacing w:before="100" w:beforeAutospacing="1"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Members shall not be required to pay Student Activity Fees to be a member during the current pandemic guidelines (COVID-19 guidelines).</w:t>
      </w:r>
    </w:p>
    <w:p w14:paraId="31B2A343" w14:textId="77777777" w:rsidR="009468F3" w:rsidRDefault="009468F3" w:rsidP="009468F3">
      <w:pPr>
        <w:pStyle w:val="ListParagraph"/>
        <w:numPr>
          <w:ilvl w:val="0"/>
          <w:numId w:val="20"/>
        </w:numPr>
        <w:spacing w:before="100" w:beforeAutospacing="1"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All meetings will be conducted via an online video software and the sharing of the online video link to unauthorized members could result in the impeachment of said member.</w:t>
      </w:r>
    </w:p>
    <w:p w14:paraId="2D2E1795" w14:textId="77777777" w:rsidR="009468F3" w:rsidRDefault="009468F3" w:rsidP="009468F3">
      <w:pPr>
        <w:pStyle w:val="ListParagraph"/>
        <w:numPr>
          <w:ilvl w:val="0"/>
          <w:numId w:val="20"/>
        </w:numPr>
        <w:spacing w:before="100" w:beforeAutospacing="1"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SGA will not hear any requests regarding travel if the University is not sponsoring travel requests.</w:t>
      </w:r>
    </w:p>
    <w:p w14:paraId="5C4B8B97" w14:textId="77777777" w:rsidR="009468F3" w:rsidRDefault="009468F3" w:rsidP="009468F3">
      <w:pPr>
        <w:pStyle w:val="ListParagraph"/>
        <w:numPr>
          <w:ilvl w:val="0"/>
          <w:numId w:val="20"/>
        </w:numPr>
        <w:spacing w:before="100" w:beforeAutospacing="1"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SGA will not hear any requests regarding food unless it is pre-packaged, or it has been approved by the Health and Safety Officer.</w:t>
      </w:r>
    </w:p>
    <w:p w14:paraId="5936FF3D" w14:textId="77777777" w:rsidR="009468F3" w:rsidRDefault="009468F3" w:rsidP="009468F3">
      <w:pPr>
        <w:pStyle w:val="ListParagraph"/>
        <w:numPr>
          <w:ilvl w:val="0"/>
          <w:numId w:val="20"/>
        </w:numPr>
        <w:spacing w:before="100" w:beforeAutospacing="1"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All events approved by this body needs to follow the current Health and Safety Plan presented by the University at the time of the pandemic.</w:t>
      </w:r>
    </w:p>
    <w:p w14:paraId="2DEAA9C4" w14:textId="77777777" w:rsidR="009468F3" w:rsidRDefault="009468F3" w:rsidP="009468F3">
      <w:pPr>
        <w:pStyle w:val="ListParagraph"/>
        <w:numPr>
          <w:ilvl w:val="0"/>
          <w:numId w:val="20"/>
        </w:numPr>
        <w:spacing w:before="100" w:beforeAutospacing="1" w:after="100" w:after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Any student who is not currently paying the Student Activity Fee can still attend and host events. Health and Safety Restrictions apply to off-campus residents and commuter students.</w:t>
      </w:r>
    </w:p>
    <w:p w14:paraId="58D04DCA" w14:textId="0B9DC296" w:rsidR="009468F3" w:rsidRPr="009468F3" w:rsidRDefault="009468F3" w:rsidP="002B7452">
      <w:pPr>
        <w:pStyle w:val="ListParagraph"/>
        <w:numPr>
          <w:ilvl w:val="0"/>
          <w:numId w:val="20"/>
        </w:numPr>
        <w:spacing w:before="100" w:beforeAutospacing="1"/>
        <w:rPr>
          <w:rFonts w:ascii="Times New Roman" w:eastAsia="Times New Roman" w:hAnsi="Times New Roman" w:cs="Times New Roman"/>
          <w:lang w:eastAsia="en-US"/>
        </w:rPr>
      </w:pPr>
      <w:r w:rsidRPr="00944BB7">
        <w:rPr>
          <w:rFonts w:ascii="Times New Roman" w:eastAsia="Times New Roman" w:hAnsi="Times New Roman" w:cs="Times New Roman"/>
          <w:lang w:eastAsia="en-US"/>
        </w:rPr>
        <w:t>Any student can vote in the SGA Election regardless of payment of Student Activity Fees.  </w:t>
      </w:r>
    </w:p>
    <w:p w14:paraId="04255D6D" w14:textId="77777777" w:rsidR="00F43246" w:rsidRDefault="00F43246">
      <w:pPr>
        <w:pBdr>
          <w:top w:val="nil"/>
          <w:left w:val="nil"/>
          <w:bottom w:val="nil"/>
          <w:right w:val="nil"/>
          <w:between w:val="nil"/>
        </w:pBdr>
        <w:spacing w:line="276" w:lineRule="auto"/>
        <w:rPr>
          <w:rFonts w:ascii="Times New Roman" w:eastAsia="Times New Roman" w:hAnsi="Times New Roman" w:cs="Times New Roman"/>
        </w:rPr>
      </w:pPr>
    </w:p>
    <w:p w14:paraId="287DD6CC" w14:textId="3E3E9C94" w:rsidR="00F43246" w:rsidRPr="00924BBE" w:rsidRDefault="004F2665">
      <w:pPr>
        <w:pStyle w:val="Heading1"/>
        <w:spacing w:before="0" w:line="276" w:lineRule="auto"/>
        <w:rPr>
          <w:rFonts w:ascii="Times New Roman" w:eastAsia="Times New Roman" w:hAnsi="Times New Roman" w:cs="Times New Roman"/>
          <w:color w:val="000000" w:themeColor="text1"/>
          <w:sz w:val="28"/>
          <w:szCs w:val="28"/>
          <w:u w:val="single"/>
        </w:rPr>
      </w:pPr>
      <w:r w:rsidRPr="00924BBE">
        <w:rPr>
          <w:rFonts w:ascii="Times New Roman" w:eastAsia="Helvetica Neue" w:hAnsi="Times New Roman" w:cs="Times New Roman"/>
          <w:color w:val="000000" w:themeColor="text1"/>
          <w:sz w:val="28"/>
          <w:szCs w:val="28"/>
        </w:rPr>
        <w:t>Article V</w:t>
      </w:r>
      <w:r w:rsidR="009468F3">
        <w:rPr>
          <w:rFonts w:ascii="Times New Roman" w:eastAsia="Helvetica Neue" w:hAnsi="Times New Roman" w:cs="Times New Roman"/>
          <w:color w:val="000000" w:themeColor="text1"/>
          <w:sz w:val="28"/>
          <w:szCs w:val="28"/>
        </w:rPr>
        <w:t>I</w:t>
      </w:r>
      <w:r w:rsidRPr="00924BBE">
        <w:rPr>
          <w:rFonts w:ascii="Times New Roman" w:eastAsia="Helvetica Neue" w:hAnsi="Times New Roman" w:cs="Times New Roman"/>
          <w:color w:val="000000" w:themeColor="text1"/>
          <w:sz w:val="28"/>
          <w:szCs w:val="28"/>
        </w:rPr>
        <w:t>. Procedures for Amending the COF Bylaws</w:t>
      </w:r>
    </w:p>
    <w:p w14:paraId="7EA60C6C" w14:textId="77777777" w:rsidR="00F43246" w:rsidRDefault="004F2665">
      <w:pPr>
        <w:pStyle w:val="Heading3"/>
        <w:spacing w:before="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val="0"/>
          <w:color w:val="000000"/>
        </w:rPr>
        <w:t>Amendment Protocols.</w:t>
      </w:r>
    </w:p>
    <w:p w14:paraId="433793E7" w14:textId="77777777" w:rsidR="00F43246" w:rsidRDefault="004F2665">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Amendments to this document must be presented to COF at least a week in advance of their ratification vote.</w:t>
      </w:r>
    </w:p>
    <w:p w14:paraId="4631EABF" w14:textId="77777777" w:rsidR="00F43246" w:rsidRDefault="004F2665">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Amendments </w:t>
      </w:r>
      <w:r>
        <w:rPr>
          <w:rFonts w:ascii="Times New Roman" w:eastAsia="Times New Roman" w:hAnsi="Times New Roman" w:cs="Times New Roman"/>
        </w:rPr>
        <w:t xml:space="preserve">must be ratified with a ⅔ </w:t>
      </w:r>
      <w:r>
        <w:rPr>
          <w:rFonts w:ascii="Times New Roman" w:eastAsia="Times New Roman" w:hAnsi="Times New Roman" w:cs="Times New Roman"/>
          <w:color w:val="000000"/>
        </w:rPr>
        <w:t>vote of all COF members.</w:t>
      </w:r>
    </w:p>
    <w:p w14:paraId="04077576" w14:textId="77777777" w:rsidR="00F43246" w:rsidRDefault="004F2665">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Revised bylaws must be submitted for approval to SGA.</w:t>
      </w:r>
    </w:p>
    <w:sectPr w:rsidR="00F43246">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9DFB" w14:textId="77777777" w:rsidR="00C51B9A" w:rsidRDefault="00C51B9A">
      <w:r>
        <w:separator/>
      </w:r>
    </w:p>
  </w:endnote>
  <w:endnote w:type="continuationSeparator" w:id="0">
    <w:p w14:paraId="070F0615" w14:textId="77777777" w:rsidR="00C51B9A" w:rsidRDefault="00C5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483A" w14:textId="77777777" w:rsidR="00F43246" w:rsidRDefault="004F2665">
    <w:pPr>
      <w:pBdr>
        <w:top w:val="nil"/>
        <w:left w:val="nil"/>
        <w:bottom w:val="nil"/>
        <w:right w:val="nil"/>
        <w:between w:val="nil"/>
      </w:pBdr>
      <w:tabs>
        <w:tab w:val="center" w:pos="4320"/>
        <w:tab w:val="right" w:pos="8640"/>
      </w:tabs>
      <w:jc w:val="right"/>
      <w:rPr>
        <w:color w:val="000000"/>
      </w:rPr>
    </w:pPr>
    <w:r>
      <w:rPr>
        <w:color w:val="000000"/>
      </w:rPr>
      <w:t xml:space="preserve">SGA Constitution | Page </w:t>
    </w:r>
    <w:r>
      <w:rPr>
        <w:color w:val="000000"/>
      </w:rPr>
      <w:fldChar w:fldCharType="begin"/>
    </w:r>
    <w:r>
      <w:rPr>
        <w:color w:val="000000"/>
      </w:rPr>
      <w:instrText>PAGE</w:instrText>
    </w:r>
    <w:r>
      <w:rPr>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601D" w14:textId="77777777" w:rsidR="00F43246" w:rsidRDefault="00F43246">
    <w:pPr>
      <w:widowControl w:val="0"/>
      <w:pBdr>
        <w:top w:val="nil"/>
        <w:left w:val="nil"/>
        <w:bottom w:val="nil"/>
        <w:right w:val="nil"/>
        <w:between w:val="nil"/>
      </w:pBdr>
      <w:spacing w:line="276" w:lineRule="auto"/>
    </w:pPr>
  </w:p>
  <w:tbl>
    <w:tblPr>
      <w:tblStyle w:val="a"/>
      <w:tblW w:w="9270" w:type="dxa"/>
      <w:tblInd w:w="108" w:type="dxa"/>
      <w:tblBorders>
        <w:top w:val="single" w:sz="24" w:space="0" w:color="548DD4"/>
        <w:left w:val="single" w:sz="24" w:space="0" w:color="548DD4"/>
        <w:bottom w:val="single" w:sz="24" w:space="0" w:color="548DD4"/>
        <w:right w:val="single" w:sz="24" w:space="0" w:color="548DD4"/>
      </w:tblBorders>
      <w:tblLayout w:type="fixed"/>
      <w:tblLook w:val="0400" w:firstRow="0" w:lastRow="0" w:firstColumn="0" w:lastColumn="0" w:noHBand="0" w:noVBand="1"/>
    </w:tblPr>
    <w:tblGrid>
      <w:gridCol w:w="451"/>
      <w:gridCol w:w="8819"/>
    </w:tblGrid>
    <w:tr w:rsidR="00F43246" w14:paraId="237996A1" w14:textId="77777777">
      <w:trPr>
        <w:trHeight w:val="255"/>
      </w:trPr>
      <w:tc>
        <w:tcPr>
          <w:tcW w:w="451" w:type="dxa"/>
          <w:shd w:val="clear" w:color="auto" w:fill="548DD4"/>
        </w:tcPr>
        <w:p w14:paraId="0858E592" w14:textId="77777777" w:rsidR="00F43246" w:rsidRDefault="004F2665">
          <w:pPr>
            <w:pBdr>
              <w:top w:val="nil"/>
              <w:left w:val="nil"/>
              <w:bottom w:val="nil"/>
              <w:right w:val="nil"/>
              <w:between w:val="nil"/>
            </w:pBdr>
            <w:tabs>
              <w:tab w:val="center" w:pos="4320"/>
              <w:tab w:val="right" w:pos="8640"/>
            </w:tabs>
            <w:jc w:val="center"/>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end"/>
          </w:r>
        </w:p>
      </w:tc>
      <w:tc>
        <w:tcPr>
          <w:tcW w:w="8819" w:type="dxa"/>
          <w:shd w:val="clear" w:color="auto" w:fill="95B3D7"/>
          <w:vAlign w:val="center"/>
        </w:tcPr>
        <w:p w14:paraId="556BCBE3" w14:textId="77777777" w:rsidR="00F43246" w:rsidRDefault="004F2665">
          <w:pPr>
            <w:pBdr>
              <w:top w:val="nil"/>
              <w:left w:val="nil"/>
              <w:bottom w:val="nil"/>
              <w:right w:val="nil"/>
              <w:between w:val="nil"/>
            </w:pBdr>
            <w:tabs>
              <w:tab w:val="center" w:pos="4320"/>
              <w:tab w:val="right" w:pos="8640"/>
            </w:tabs>
            <w:rPr>
              <w:rFonts w:ascii="Calibri" w:eastAsia="Calibri" w:hAnsi="Calibri" w:cs="Calibri"/>
              <w:b/>
              <w:smallCaps/>
              <w:color w:val="FFFFFF"/>
            </w:rPr>
          </w:pPr>
          <w:r>
            <w:rPr>
              <w:rFonts w:ascii="Calibri" w:eastAsia="Calibri" w:hAnsi="Calibri" w:cs="Calibri"/>
              <w:b/>
              <w:color w:val="FFFFFF"/>
            </w:rPr>
            <w:t>COF By-Laws</w:t>
          </w:r>
        </w:p>
      </w:tc>
    </w:tr>
  </w:tbl>
  <w:p w14:paraId="0A945A82" w14:textId="77777777" w:rsidR="00F43246" w:rsidRDefault="00F4324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6A58" w14:textId="77777777" w:rsidR="00F43246" w:rsidRPr="00976B86" w:rsidRDefault="004F2665">
    <w:pPr>
      <w:pBdr>
        <w:top w:val="nil"/>
        <w:left w:val="nil"/>
        <w:bottom w:val="nil"/>
        <w:right w:val="nil"/>
        <w:between w:val="nil"/>
      </w:pBdr>
      <w:tabs>
        <w:tab w:val="center" w:pos="4320"/>
        <w:tab w:val="right" w:pos="8640"/>
      </w:tabs>
      <w:jc w:val="right"/>
      <w:rPr>
        <w:rFonts w:ascii="Times New Roman" w:hAnsi="Times New Roman" w:cs="Times New Roman"/>
        <w:color w:val="000000"/>
      </w:rPr>
    </w:pPr>
    <w:r w:rsidRPr="00976B86">
      <w:rPr>
        <w:rFonts w:ascii="Times New Roman" w:hAnsi="Times New Roman" w:cs="Times New Roman"/>
        <w:color w:val="000000"/>
      </w:rPr>
      <w:t xml:space="preserve">COF Bylaws | </w:t>
    </w:r>
    <w:r w:rsidRPr="00976B86">
      <w:rPr>
        <w:rFonts w:ascii="Times New Roman" w:hAnsi="Times New Roman" w:cs="Times New Roman"/>
        <w:color w:val="000000"/>
      </w:rPr>
      <w:fldChar w:fldCharType="begin"/>
    </w:r>
    <w:r w:rsidRPr="00976B86">
      <w:rPr>
        <w:rFonts w:ascii="Times New Roman" w:hAnsi="Times New Roman" w:cs="Times New Roman"/>
        <w:color w:val="000000"/>
      </w:rPr>
      <w:instrText>PAGE</w:instrText>
    </w:r>
    <w:r w:rsidRPr="00976B86">
      <w:rPr>
        <w:rFonts w:ascii="Times New Roman" w:hAnsi="Times New Roman" w:cs="Times New Roman"/>
        <w:color w:val="000000"/>
      </w:rPr>
      <w:fldChar w:fldCharType="separate"/>
    </w:r>
    <w:r w:rsidR="00924BBE" w:rsidRPr="00976B86">
      <w:rPr>
        <w:rFonts w:ascii="Times New Roman" w:hAnsi="Times New Roman" w:cs="Times New Roman"/>
        <w:noProof/>
        <w:color w:val="000000"/>
      </w:rPr>
      <w:t>1</w:t>
    </w:r>
    <w:r w:rsidRPr="00976B86">
      <w:rPr>
        <w:rFonts w:ascii="Times New Roman" w:hAnsi="Times New Roman" w:cs="Times New Roman"/>
        <w:color w:val="000000"/>
      </w:rPr>
      <w:fldChar w:fldCharType="end"/>
    </w:r>
  </w:p>
  <w:p w14:paraId="05AC849E" w14:textId="77777777" w:rsidR="00F43246" w:rsidRDefault="00F432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6F84" w14:textId="77777777" w:rsidR="00C51B9A" w:rsidRDefault="00C51B9A">
      <w:r>
        <w:separator/>
      </w:r>
    </w:p>
  </w:footnote>
  <w:footnote w:type="continuationSeparator" w:id="0">
    <w:p w14:paraId="332D4A15" w14:textId="77777777" w:rsidR="00C51B9A" w:rsidRDefault="00C5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B2"/>
    <w:multiLevelType w:val="multilevel"/>
    <w:tmpl w:val="F1E8E4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728B4"/>
    <w:multiLevelType w:val="multilevel"/>
    <w:tmpl w:val="92FC5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EF12B8"/>
    <w:multiLevelType w:val="multilevel"/>
    <w:tmpl w:val="90521D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A52C7"/>
    <w:multiLevelType w:val="multilevel"/>
    <w:tmpl w:val="E7844A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B33199"/>
    <w:multiLevelType w:val="multilevel"/>
    <w:tmpl w:val="D43C810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060281"/>
    <w:multiLevelType w:val="multilevel"/>
    <w:tmpl w:val="679E87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E05C69"/>
    <w:multiLevelType w:val="multilevel"/>
    <w:tmpl w:val="C910E8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1901B8"/>
    <w:multiLevelType w:val="multilevel"/>
    <w:tmpl w:val="211C88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EA4F9A"/>
    <w:multiLevelType w:val="multilevel"/>
    <w:tmpl w:val="04A6A0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8597F58"/>
    <w:multiLevelType w:val="multilevel"/>
    <w:tmpl w:val="365E14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91F8E"/>
    <w:multiLevelType w:val="multilevel"/>
    <w:tmpl w:val="881AF2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16B1A"/>
    <w:multiLevelType w:val="multilevel"/>
    <w:tmpl w:val="27E846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2E474FC"/>
    <w:multiLevelType w:val="multilevel"/>
    <w:tmpl w:val="6CD467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32E6BA7"/>
    <w:multiLevelType w:val="multilevel"/>
    <w:tmpl w:val="69C4FE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117501"/>
    <w:multiLevelType w:val="multilevel"/>
    <w:tmpl w:val="00E0006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4E34AD"/>
    <w:multiLevelType w:val="multilevel"/>
    <w:tmpl w:val="0CE276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A94836"/>
    <w:multiLevelType w:val="multilevel"/>
    <w:tmpl w:val="F59C0C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001F16"/>
    <w:multiLevelType w:val="multilevel"/>
    <w:tmpl w:val="6EB8F4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DE56E3"/>
    <w:multiLevelType w:val="multilevel"/>
    <w:tmpl w:val="FACE3EF6"/>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6DAE07B4"/>
    <w:multiLevelType w:val="multilevel"/>
    <w:tmpl w:val="851E38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EE92A12"/>
    <w:multiLevelType w:val="multilevel"/>
    <w:tmpl w:val="4EA8EB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020047">
    <w:abstractNumId w:val="18"/>
  </w:num>
  <w:num w:numId="2" w16cid:durableId="1829594028">
    <w:abstractNumId w:val="8"/>
  </w:num>
  <w:num w:numId="3" w16cid:durableId="926380719">
    <w:abstractNumId w:val="4"/>
  </w:num>
  <w:num w:numId="4" w16cid:durableId="1364361165">
    <w:abstractNumId w:val="14"/>
  </w:num>
  <w:num w:numId="5" w16cid:durableId="487214865">
    <w:abstractNumId w:val="2"/>
  </w:num>
  <w:num w:numId="6" w16cid:durableId="524439504">
    <w:abstractNumId w:val="9"/>
  </w:num>
  <w:num w:numId="7" w16cid:durableId="1579905063">
    <w:abstractNumId w:val="13"/>
  </w:num>
  <w:num w:numId="8" w16cid:durableId="17199868">
    <w:abstractNumId w:val="10"/>
  </w:num>
  <w:num w:numId="9" w16cid:durableId="1499343301">
    <w:abstractNumId w:val="17"/>
  </w:num>
  <w:num w:numId="10" w16cid:durableId="605890496">
    <w:abstractNumId w:val="11"/>
  </w:num>
  <w:num w:numId="11" w16cid:durableId="976179118">
    <w:abstractNumId w:val="7"/>
  </w:num>
  <w:num w:numId="12" w16cid:durableId="1462844775">
    <w:abstractNumId w:val="5"/>
  </w:num>
  <w:num w:numId="13" w16cid:durableId="451246390">
    <w:abstractNumId w:val="12"/>
  </w:num>
  <w:num w:numId="14" w16cid:durableId="1997611172">
    <w:abstractNumId w:val="0"/>
  </w:num>
  <w:num w:numId="15" w16cid:durableId="503712850">
    <w:abstractNumId w:val="19"/>
  </w:num>
  <w:num w:numId="16" w16cid:durableId="895093417">
    <w:abstractNumId w:val="16"/>
  </w:num>
  <w:num w:numId="17" w16cid:durableId="2027558846">
    <w:abstractNumId w:val="20"/>
  </w:num>
  <w:num w:numId="18" w16cid:durableId="1847095376">
    <w:abstractNumId w:val="15"/>
  </w:num>
  <w:num w:numId="19" w16cid:durableId="1591232392">
    <w:abstractNumId w:val="6"/>
  </w:num>
  <w:num w:numId="20" w16cid:durableId="1304852302">
    <w:abstractNumId w:val="1"/>
  </w:num>
  <w:num w:numId="21" w16cid:durableId="313611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46"/>
    <w:rsid w:val="002B7452"/>
    <w:rsid w:val="003501AE"/>
    <w:rsid w:val="003F4F41"/>
    <w:rsid w:val="004F2665"/>
    <w:rsid w:val="00690A5E"/>
    <w:rsid w:val="0084158A"/>
    <w:rsid w:val="00924BBE"/>
    <w:rsid w:val="009468F3"/>
    <w:rsid w:val="00976B86"/>
    <w:rsid w:val="009F11E4"/>
    <w:rsid w:val="00C4056E"/>
    <w:rsid w:val="00C51B9A"/>
    <w:rsid w:val="00F43246"/>
    <w:rsid w:val="00FC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F844"/>
  <w15:docId w15:val="{920996AF-71BF-7A46-8AC3-288A33A7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1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0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1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0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0152"/>
    <w:rPr>
      <w:rFonts w:asciiTheme="majorHAnsi" w:eastAsiaTheme="majorEastAsia" w:hAnsiTheme="majorHAnsi" w:cstheme="majorBidi"/>
      <w:b/>
      <w:bCs/>
      <w:color w:val="345A8A" w:themeColor="accent1" w:themeShade="B5"/>
      <w:sz w:val="32"/>
      <w:szCs w:val="32"/>
    </w:rPr>
  </w:style>
  <w:style w:type="character" w:customStyle="1" w:styleId="TitleChar">
    <w:name w:val="Title Char"/>
    <w:basedOn w:val="DefaultParagraphFont"/>
    <w:link w:val="Title"/>
    <w:uiPriority w:val="10"/>
    <w:rsid w:val="008F01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F0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015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8F0152"/>
    <w:pPr>
      <w:ind w:left="720"/>
      <w:contextualSpacing/>
    </w:pPr>
  </w:style>
  <w:style w:type="paragraph" w:styleId="Header">
    <w:name w:val="header"/>
    <w:basedOn w:val="Normal"/>
    <w:link w:val="HeaderChar"/>
    <w:uiPriority w:val="99"/>
    <w:unhideWhenUsed/>
    <w:rsid w:val="00702E26"/>
    <w:pPr>
      <w:tabs>
        <w:tab w:val="center" w:pos="4320"/>
        <w:tab w:val="right" w:pos="8640"/>
      </w:tabs>
    </w:pPr>
  </w:style>
  <w:style w:type="character" w:customStyle="1" w:styleId="HeaderChar">
    <w:name w:val="Header Char"/>
    <w:basedOn w:val="DefaultParagraphFont"/>
    <w:link w:val="Header"/>
    <w:uiPriority w:val="99"/>
    <w:rsid w:val="00702E26"/>
    <w:rPr>
      <w:sz w:val="24"/>
      <w:szCs w:val="24"/>
    </w:rPr>
  </w:style>
  <w:style w:type="paragraph" w:styleId="Footer">
    <w:name w:val="footer"/>
    <w:basedOn w:val="Normal"/>
    <w:link w:val="FooterChar"/>
    <w:uiPriority w:val="99"/>
    <w:unhideWhenUsed/>
    <w:rsid w:val="00702E26"/>
    <w:pPr>
      <w:tabs>
        <w:tab w:val="center" w:pos="4320"/>
        <w:tab w:val="right" w:pos="8640"/>
      </w:tabs>
    </w:pPr>
  </w:style>
  <w:style w:type="character" w:customStyle="1" w:styleId="FooterChar">
    <w:name w:val="Footer Char"/>
    <w:basedOn w:val="DefaultParagraphFont"/>
    <w:link w:val="Footer"/>
    <w:uiPriority w:val="99"/>
    <w:rsid w:val="00702E26"/>
    <w:rPr>
      <w:sz w:val="24"/>
      <w:szCs w:val="24"/>
    </w:rPr>
  </w:style>
  <w:style w:type="paragraph" w:styleId="BalloonText">
    <w:name w:val="Balloon Text"/>
    <w:basedOn w:val="Normal"/>
    <w:link w:val="BalloonTextChar"/>
    <w:uiPriority w:val="99"/>
    <w:semiHidden/>
    <w:unhideWhenUsed/>
    <w:rsid w:val="00187DCA"/>
    <w:rPr>
      <w:rFonts w:ascii="Tahoma" w:hAnsi="Tahoma" w:cs="Tahoma"/>
      <w:sz w:val="16"/>
      <w:szCs w:val="16"/>
    </w:rPr>
  </w:style>
  <w:style w:type="character" w:customStyle="1" w:styleId="BalloonTextChar">
    <w:name w:val="Balloon Text Char"/>
    <w:basedOn w:val="DefaultParagraphFont"/>
    <w:link w:val="BalloonText"/>
    <w:uiPriority w:val="99"/>
    <w:semiHidden/>
    <w:rsid w:val="00187DCA"/>
    <w:rPr>
      <w:rFonts w:ascii="Tahoma" w:hAnsi="Tahoma" w:cs="Tahoma"/>
      <w:sz w:val="16"/>
      <w:szCs w:val="16"/>
    </w:rPr>
  </w:style>
  <w:style w:type="character" w:styleId="CommentReference">
    <w:name w:val="annotation reference"/>
    <w:basedOn w:val="DefaultParagraphFont"/>
    <w:uiPriority w:val="99"/>
    <w:semiHidden/>
    <w:unhideWhenUsed/>
    <w:rsid w:val="00342A8A"/>
    <w:rPr>
      <w:sz w:val="16"/>
      <w:szCs w:val="16"/>
    </w:rPr>
  </w:style>
  <w:style w:type="paragraph" w:styleId="CommentText">
    <w:name w:val="annotation text"/>
    <w:basedOn w:val="Normal"/>
    <w:link w:val="CommentTextChar"/>
    <w:uiPriority w:val="99"/>
    <w:semiHidden/>
    <w:unhideWhenUsed/>
    <w:rsid w:val="00342A8A"/>
    <w:rPr>
      <w:sz w:val="20"/>
      <w:szCs w:val="20"/>
    </w:rPr>
  </w:style>
  <w:style w:type="character" w:customStyle="1" w:styleId="CommentTextChar">
    <w:name w:val="Comment Text Char"/>
    <w:basedOn w:val="DefaultParagraphFont"/>
    <w:link w:val="CommentText"/>
    <w:uiPriority w:val="99"/>
    <w:semiHidden/>
    <w:rsid w:val="00342A8A"/>
  </w:style>
  <w:style w:type="paragraph" w:styleId="CommentSubject">
    <w:name w:val="annotation subject"/>
    <w:basedOn w:val="CommentText"/>
    <w:next w:val="CommentText"/>
    <w:link w:val="CommentSubjectChar"/>
    <w:uiPriority w:val="99"/>
    <w:semiHidden/>
    <w:unhideWhenUsed/>
    <w:rsid w:val="00342A8A"/>
    <w:rPr>
      <w:b/>
      <w:bCs/>
    </w:rPr>
  </w:style>
  <w:style w:type="character" w:customStyle="1" w:styleId="CommentSubjectChar">
    <w:name w:val="Comment Subject Char"/>
    <w:basedOn w:val="CommentTextChar"/>
    <w:link w:val="CommentSubject"/>
    <w:uiPriority w:val="99"/>
    <w:semiHidden/>
    <w:rsid w:val="00342A8A"/>
    <w:rPr>
      <w:b/>
      <w:bCs/>
    </w:rPr>
  </w:style>
  <w:style w:type="paragraph" w:styleId="NoSpacing">
    <w:name w:val="No Spacing"/>
    <w:link w:val="NoSpacingChar"/>
    <w:uiPriority w:val="1"/>
    <w:qFormat/>
    <w:rsid w:val="00D74529"/>
    <w:rPr>
      <w:sz w:val="22"/>
      <w:szCs w:val="22"/>
    </w:rPr>
  </w:style>
  <w:style w:type="character" w:customStyle="1" w:styleId="NoSpacingChar">
    <w:name w:val="No Spacing Char"/>
    <w:basedOn w:val="DefaultParagraphFont"/>
    <w:link w:val="NoSpacing"/>
    <w:uiPriority w:val="1"/>
    <w:rsid w:val="00D74529"/>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hUq/PIzLGaXTZMWy11uiswAFw==">AMUW2mWsO5H4TucWA1BsDgIuPgCOiXvfDgiR1FdW9/mxXaoknX/vJjYaehrPhUaBVT+CuW79GH+QRJsMVjKorgKgCc7krpBWJzwBsv+xNzwK8dOBDmj/devTkEETA8hOe5dGcC28qYHhwHSKnMmE6k3QUwHeM/ZQorhAt2NBQSR6ZNqGNJb0plSkSJoHRCBukIRX3mn0AtNluCn+if9nFggUPVrsiXFT6s1O99nAe9CBtGtMjt4M+DGW7bSBE/Y06B1QrHKhyXi71hNsYTb45ynorSPR8HPP6MFA6+vD+XqB8jgeiE29cb35zSkC0wA/8sOyoFTSxfGAee18b8m55aC33f8aqy5kZDdB0YHTsl6yOlbGCefXN+CXiMw8EH9xovPKM/eSDjzDviue9lVBOEUjWbWm7Iro/HMjkS4rl95i46CW/PX+77QVBcNnWeVV9nNfqLwbKdQXYWaGgmv3DYiyuW20tArDW4AakYD2a9Svj1BdBG8dnru6TKEh6U0mRA1H1xvLObmWwBfESNEnUgxeyDnF7Ry9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Dumschat</dc:creator>
  <cp:lastModifiedBy>Hart, Sarah</cp:lastModifiedBy>
  <cp:revision>2</cp:revision>
  <dcterms:created xsi:type="dcterms:W3CDTF">2022-05-05T01:14:00Z</dcterms:created>
  <dcterms:modified xsi:type="dcterms:W3CDTF">2022-05-05T01:14:00Z</dcterms:modified>
</cp:coreProperties>
</file>