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49A6"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724AD7DF" wp14:editId="3C48744F">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5C4B3361" w14:textId="77777777" w:rsidR="007D78B3" w:rsidRPr="00C14DD4" w:rsidRDefault="00C14DD4" w:rsidP="00C14DD4">
      <w:pPr>
        <w:spacing w:line="360" w:lineRule="auto"/>
        <w:jc w:val="center"/>
        <w:rPr>
          <w:b/>
        </w:rPr>
      </w:pPr>
      <w:r w:rsidRPr="00C14DD4">
        <w:rPr>
          <w:b/>
        </w:rPr>
        <w:t>Student Government Association’s</w:t>
      </w:r>
    </w:p>
    <w:p w14:paraId="4BFEF46B" w14:textId="77777777" w:rsidR="00C14DD4" w:rsidRPr="00C14DD4" w:rsidRDefault="00C14DD4" w:rsidP="00C14DD4">
      <w:pPr>
        <w:spacing w:line="360" w:lineRule="auto"/>
        <w:jc w:val="center"/>
        <w:rPr>
          <w:b/>
        </w:rPr>
      </w:pPr>
      <w:r w:rsidRPr="00C14DD4">
        <w:rPr>
          <w:b/>
        </w:rPr>
        <w:t>Committee on Finance</w:t>
      </w:r>
    </w:p>
    <w:p w14:paraId="0EF38118"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2EAC2F7D" w14:textId="107F77DC" w:rsidR="00C14DD4" w:rsidRPr="0062229E" w:rsidRDefault="004358DA" w:rsidP="00C14DD4">
      <w:pPr>
        <w:spacing w:line="360" w:lineRule="auto"/>
        <w:jc w:val="center"/>
        <w:rPr>
          <w:b/>
        </w:rPr>
      </w:pPr>
      <w:r>
        <w:rPr>
          <w:b/>
        </w:rPr>
        <w:t>25</w:t>
      </w:r>
      <w:r w:rsidR="00B04645">
        <w:rPr>
          <w:b/>
        </w:rPr>
        <w:t xml:space="preserve"> September</w:t>
      </w:r>
      <w:r w:rsidR="004673FD">
        <w:rPr>
          <w:b/>
        </w:rPr>
        <w:t xml:space="preserve"> 2018</w:t>
      </w:r>
    </w:p>
    <w:p w14:paraId="1EA6A9FA" w14:textId="398FE68B" w:rsidR="007D78B3" w:rsidRDefault="007D78B3" w:rsidP="007D78B3">
      <w:pPr>
        <w:numPr>
          <w:ilvl w:val="0"/>
          <w:numId w:val="2"/>
        </w:numPr>
        <w:spacing w:line="360" w:lineRule="auto"/>
      </w:pPr>
      <w:r w:rsidRPr="00C14DD4">
        <w:t>Call to order</w:t>
      </w:r>
    </w:p>
    <w:p w14:paraId="608C23E8" w14:textId="43E2EE4F" w:rsidR="009501BE" w:rsidRDefault="009501BE" w:rsidP="009501BE">
      <w:pPr>
        <w:numPr>
          <w:ilvl w:val="1"/>
          <w:numId w:val="2"/>
        </w:numPr>
        <w:spacing w:line="360" w:lineRule="auto"/>
      </w:pPr>
      <w:r>
        <w:t>Meeting called to order at 11:</w:t>
      </w:r>
      <w:r w:rsidR="00935416">
        <w:t>31 am.</w:t>
      </w:r>
    </w:p>
    <w:p w14:paraId="0589EA0E" w14:textId="5B632623" w:rsidR="00B04645" w:rsidRDefault="00B04645" w:rsidP="007D78B3">
      <w:pPr>
        <w:numPr>
          <w:ilvl w:val="0"/>
          <w:numId w:val="2"/>
        </w:numPr>
        <w:spacing w:line="360" w:lineRule="auto"/>
      </w:pPr>
      <w:r>
        <w:t>Roll Call</w:t>
      </w:r>
    </w:p>
    <w:p w14:paraId="6FE37378" w14:textId="19E5B93F" w:rsidR="000E6254" w:rsidRDefault="000E6254" w:rsidP="000E6254">
      <w:pPr>
        <w:numPr>
          <w:ilvl w:val="1"/>
          <w:numId w:val="2"/>
        </w:numPr>
        <w:spacing w:line="360" w:lineRule="auto"/>
      </w:pPr>
      <w:r>
        <w:t xml:space="preserve">Maddie Berkey: </w:t>
      </w:r>
      <w:r w:rsidR="00495ABA">
        <w:t>here</w:t>
      </w:r>
    </w:p>
    <w:p w14:paraId="03D1B1A4" w14:textId="280FE2FD" w:rsidR="000E6254" w:rsidRDefault="000E6254" w:rsidP="000E6254">
      <w:pPr>
        <w:numPr>
          <w:ilvl w:val="1"/>
          <w:numId w:val="2"/>
        </w:numPr>
        <w:spacing w:line="360" w:lineRule="auto"/>
      </w:pPr>
      <w:r>
        <w:t xml:space="preserve">Steve Coles: </w:t>
      </w:r>
    </w:p>
    <w:p w14:paraId="5D5FAD4E" w14:textId="3DFC9489" w:rsidR="00935416" w:rsidRDefault="00935416" w:rsidP="000E6254">
      <w:pPr>
        <w:numPr>
          <w:ilvl w:val="1"/>
          <w:numId w:val="2"/>
        </w:numPr>
        <w:spacing w:line="360" w:lineRule="auto"/>
      </w:pPr>
      <w:proofErr w:type="spellStart"/>
      <w:r>
        <w:t>Lynley</w:t>
      </w:r>
      <w:proofErr w:type="spellEnd"/>
      <w:r>
        <w:t xml:space="preserve"> Decker: here</w:t>
      </w:r>
    </w:p>
    <w:p w14:paraId="402F6187" w14:textId="4467AEBC" w:rsidR="00D849AE" w:rsidRDefault="000E6254" w:rsidP="00935416">
      <w:pPr>
        <w:numPr>
          <w:ilvl w:val="1"/>
          <w:numId w:val="2"/>
        </w:numPr>
        <w:spacing w:line="360" w:lineRule="auto"/>
      </w:pPr>
      <w:r>
        <w:t xml:space="preserve">Ericka Dudley: </w:t>
      </w:r>
    </w:p>
    <w:p w14:paraId="58A73DEF" w14:textId="6AFA7A9B" w:rsidR="00935416" w:rsidRDefault="00935416" w:rsidP="00935416">
      <w:pPr>
        <w:numPr>
          <w:ilvl w:val="1"/>
          <w:numId w:val="2"/>
        </w:numPr>
        <w:spacing w:line="360" w:lineRule="auto"/>
      </w:pPr>
      <w:proofErr w:type="spellStart"/>
      <w:r>
        <w:t>Zhamya</w:t>
      </w:r>
      <w:proofErr w:type="spellEnd"/>
      <w:r>
        <w:t xml:space="preserve"> Hampton: here</w:t>
      </w:r>
    </w:p>
    <w:p w14:paraId="5F9421D3" w14:textId="173935B6" w:rsidR="000E6254" w:rsidRDefault="000E6254" w:rsidP="000E6254">
      <w:pPr>
        <w:numPr>
          <w:ilvl w:val="1"/>
          <w:numId w:val="2"/>
        </w:numPr>
        <w:spacing w:line="360" w:lineRule="auto"/>
      </w:pPr>
      <w:r>
        <w:t xml:space="preserve">Leanna Hodge: </w:t>
      </w:r>
      <w:r w:rsidR="00966552">
        <w:t>here</w:t>
      </w:r>
    </w:p>
    <w:p w14:paraId="50E27EEE" w14:textId="1E14628E" w:rsidR="000E6254" w:rsidRDefault="000E6254" w:rsidP="000E6254">
      <w:pPr>
        <w:numPr>
          <w:ilvl w:val="1"/>
          <w:numId w:val="2"/>
        </w:numPr>
        <w:spacing w:line="360" w:lineRule="auto"/>
      </w:pPr>
      <w:proofErr w:type="spellStart"/>
      <w:r>
        <w:t>Seung</w:t>
      </w:r>
      <w:proofErr w:type="spellEnd"/>
      <w:r>
        <w:t xml:space="preserve"> Ho Lee: </w:t>
      </w:r>
      <w:r w:rsidR="0019494E">
        <w:t>here</w:t>
      </w:r>
    </w:p>
    <w:p w14:paraId="1C2C6427" w14:textId="6C044610" w:rsidR="000E6254" w:rsidRDefault="000E6254" w:rsidP="000E6254">
      <w:pPr>
        <w:numPr>
          <w:ilvl w:val="1"/>
          <w:numId w:val="2"/>
        </w:numPr>
        <w:spacing w:line="360" w:lineRule="auto"/>
      </w:pPr>
      <w:r>
        <w:t xml:space="preserve">Jamie Leonard: </w:t>
      </w:r>
      <w:r w:rsidR="00495ABA">
        <w:t>here</w:t>
      </w:r>
    </w:p>
    <w:p w14:paraId="6E0AF106" w14:textId="07811DDE" w:rsidR="000E6254" w:rsidRDefault="000E6254" w:rsidP="000E6254">
      <w:pPr>
        <w:numPr>
          <w:ilvl w:val="1"/>
          <w:numId w:val="2"/>
        </w:numPr>
        <w:spacing w:line="360" w:lineRule="auto"/>
      </w:pPr>
      <w:r>
        <w:t xml:space="preserve">Tony Mastroianni: </w:t>
      </w:r>
      <w:r w:rsidR="00935416">
        <w:t>here</w:t>
      </w:r>
    </w:p>
    <w:p w14:paraId="34CD709C" w14:textId="1F6EA76A" w:rsidR="000E6254" w:rsidRDefault="000E6254" w:rsidP="000E6254">
      <w:pPr>
        <w:numPr>
          <w:ilvl w:val="1"/>
          <w:numId w:val="2"/>
        </w:numPr>
        <w:spacing w:line="360" w:lineRule="auto"/>
      </w:pPr>
      <w:r>
        <w:t xml:space="preserve">Paul Moore: </w:t>
      </w:r>
      <w:r w:rsidR="00495ABA">
        <w:t>here</w:t>
      </w:r>
    </w:p>
    <w:p w14:paraId="4865ED35" w14:textId="2D52CF4E" w:rsidR="000E6254" w:rsidRDefault="000E6254" w:rsidP="000E6254">
      <w:pPr>
        <w:numPr>
          <w:ilvl w:val="1"/>
          <w:numId w:val="2"/>
        </w:numPr>
        <w:spacing w:line="360" w:lineRule="auto"/>
      </w:pPr>
      <w:r>
        <w:t xml:space="preserve">Alyssa </w:t>
      </w:r>
      <w:proofErr w:type="spellStart"/>
      <w:r>
        <w:t>Osten</w:t>
      </w:r>
      <w:proofErr w:type="spellEnd"/>
      <w:r>
        <w:t xml:space="preserve">: </w:t>
      </w:r>
      <w:r w:rsidR="00495ABA">
        <w:t>here</w:t>
      </w:r>
    </w:p>
    <w:p w14:paraId="1AF255BE" w14:textId="02791D2C" w:rsidR="00517321" w:rsidRPr="00C14DD4" w:rsidRDefault="000E6254" w:rsidP="00935416">
      <w:pPr>
        <w:numPr>
          <w:ilvl w:val="1"/>
          <w:numId w:val="2"/>
        </w:numPr>
        <w:spacing w:line="360" w:lineRule="auto"/>
      </w:pPr>
      <w:proofErr w:type="spellStart"/>
      <w:r>
        <w:t>Shyonna</w:t>
      </w:r>
      <w:proofErr w:type="spellEnd"/>
      <w:r>
        <w:t xml:space="preserve"> Williams:</w:t>
      </w:r>
      <w:r w:rsidR="0019494E">
        <w:t xml:space="preserve"> here</w:t>
      </w:r>
    </w:p>
    <w:p w14:paraId="7AD38DF2" w14:textId="356E0348" w:rsidR="000301FA" w:rsidRDefault="00B23A4A" w:rsidP="002E5687">
      <w:pPr>
        <w:numPr>
          <w:ilvl w:val="0"/>
          <w:numId w:val="2"/>
        </w:numPr>
        <w:spacing w:line="360" w:lineRule="auto"/>
      </w:pPr>
      <w:r w:rsidRPr="00C14DD4">
        <w:t>Approval of Minutes</w:t>
      </w:r>
    </w:p>
    <w:p w14:paraId="58809E99" w14:textId="26AD5C58" w:rsidR="0070256B" w:rsidRDefault="00935416" w:rsidP="0070256B">
      <w:pPr>
        <w:numPr>
          <w:ilvl w:val="1"/>
          <w:numId w:val="2"/>
        </w:numPr>
        <w:spacing w:line="360" w:lineRule="auto"/>
      </w:pPr>
      <w:r>
        <w:t>Approved</w:t>
      </w:r>
    </w:p>
    <w:p w14:paraId="20F96A9C"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r w:rsidR="00F46D4B">
        <w:t>Seungho Lee</w:t>
      </w:r>
    </w:p>
    <w:p w14:paraId="1B7BB984" w14:textId="77777777" w:rsidR="00254309" w:rsidRPr="00254309" w:rsidRDefault="003D3FB4" w:rsidP="00254309">
      <w:pPr>
        <w:rPr>
          <w:rFonts w:eastAsia="Times New Roman"/>
          <w:sz w:val="20"/>
          <w:szCs w:val="20"/>
        </w:rPr>
      </w:pPr>
      <w:r>
        <w:t>COF balance:</w:t>
      </w:r>
      <w:r w:rsidR="00C53748">
        <w:t xml:space="preserve"> </w:t>
      </w:r>
    </w:p>
    <w:p w14:paraId="7488C46F" w14:textId="7FA60B96" w:rsidR="003D3FB4" w:rsidRPr="00B266B0" w:rsidRDefault="00996D06" w:rsidP="00B266B0">
      <w:pPr>
        <w:numPr>
          <w:ilvl w:val="1"/>
          <w:numId w:val="2"/>
        </w:numPr>
        <w:spacing w:line="360" w:lineRule="auto"/>
        <w:rPr>
          <w:rFonts w:eastAsia="Times New Roman"/>
        </w:rPr>
      </w:pPr>
      <w:r>
        <w:rPr>
          <w:rFonts w:eastAsia="Times New Roman"/>
        </w:rPr>
        <w:t xml:space="preserve">COF balance: </w:t>
      </w:r>
      <w:r w:rsidR="008319ED">
        <w:rPr>
          <w:rFonts w:eastAsia="Times New Roman"/>
        </w:rPr>
        <w:t>$483,521.11</w:t>
      </w:r>
    </w:p>
    <w:p w14:paraId="2D9CE5D1" w14:textId="22C02DC1" w:rsidR="00E269A1" w:rsidRPr="00E269A1" w:rsidRDefault="003D3FB4" w:rsidP="00B04645">
      <w:pPr>
        <w:numPr>
          <w:ilvl w:val="1"/>
          <w:numId w:val="2"/>
        </w:numPr>
        <w:spacing w:line="360" w:lineRule="auto"/>
      </w:pPr>
      <w:r w:rsidRPr="00254309">
        <w:t>SGA balance:</w:t>
      </w:r>
      <w:r w:rsidR="00BC2DB4" w:rsidRPr="00254309">
        <w:t xml:space="preserve"> </w:t>
      </w:r>
      <w:r w:rsidR="00233554">
        <w:t>$10</w:t>
      </w:r>
      <w:r w:rsidR="00B04645" w:rsidRPr="00B04645">
        <w:t>6,641.40</w:t>
      </w:r>
    </w:p>
    <w:p w14:paraId="0AEABA20" w14:textId="0F7CD0D5" w:rsidR="002E5687" w:rsidRPr="00254309" w:rsidRDefault="002E5687" w:rsidP="006D08C2">
      <w:pPr>
        <w:numPr>
          <w:ilvl w:val="1"/>
          <w:numId w:val="2"/>
        </w:numPr>
        <w:spacing w:line="360" w:lineRule="auto"/>
      </w:pPr>
      <w:r w:rsidRPr="00254309">
        <w:t>Report</w:t>
      </w:r>
      <w:r w:rsidR="00C53748" w:rsidRPr="00254309">
        <w:t xml:space="preserve">: </w:t>
      </w:r>
    </w:p>
    <w:p w14:paraId="69F323C1" w14:textId="77777777" w:rsidR="0060560D" w:rsidRPr="00C14DD4" w:rsidRDefault="0060560D" w:rsidP="0060560D">
      <w:pPr>
        <w:numPr>
          <w:ilvl w:val="0"/>
          <w:numId w:val="2"/>
        </w:numPr>
        <w:spacing w:line="360" w:lineRule="auto"/>
      </w:pPr>
      <w:r w:rsidRPr="00C14DD4">
        <w:lastRenderedPageBreak/>
        <w:t>Committee Reports</w:t>
      </w:r>
    </w:p>
    <w:p w14:paraId="2FAFA3EB" w14:textId="77777777" w:rsidR="00760B11" w:rsidRDefault="0060560D" w:rsidP="0060560D">
      <w:pPr>
        <w:numPr>
          <w:ilvl w:val="1"/>
          <w:numId w:val="2"/>
        </w:numPr>
        <w:spacing w:line="360" w:lineRule="auto"/>
      </w:pPr>
      <w:r w:rsidRPr="00C14DD4">
        <w:t xml:space="preserve">Audit Committee: </w:t>
      </w:r>
    </w:p>
    <w:p w14:paraId="00302B11" w14:textId="77777777" w:rsidR="0039768F" w:rsidRDefault="0039768F" w:rsidP="0060560D">
      <w:pPr>
        <w:numPr>
          <w:ilvl w:val="1"/>
          <w:numId w:val="2"/>
        </w:numPr>
        <w:spacing w:line="360" w:lineRule="auto"/>
      </w:pPr>
      <w:r w:rsidRPr="00C14DD4">
        <w:t>Inventory Committee:</w:t>
      </w:r>
      <w:r w:rsidR="000316E9" w:rsidRPr="00C14DD4">
        <w:t xml:space="preserve"> </w:t>
      </w:r>
    </w:p>
    <w:p w14:paraId="52F0E399" w14:textId="2541C0DD" w:rsidR="0029507A" w:rsidRDefault="006E0F9F" w:rsidP="0029507A">
      <w:pPr>
        <w:numPr>
          <w:ilvl w:val="0"/>
          <w:numId w:val="2"/>
        </w:numPr>
        <w:spacing w:line="360" w:lineRule="auto"/>
      </w:pPr>
      <w:r w:rsidRPr="00C14DD4">
        <w:t>Old Business</w:t>
      </w:r>
    </w:p>
    <w:p w14:paraId="2624CEF0" w14:textId="1B5B5D00" w:rsidR="008319ED" w:rsidRDefault="008319ED" w:rsidP="008319ED">
      <w:pPr>
        <w:numPr>
          <w:ilvl w:val="1"/>
          <w:numId w:val="2"/>
        </w:numPr>
        <w:spacing w:line="360" w:lineRule="auto"/>
      </w:pPr>
      <w:r>
        <w:t>ACDA, Reallocation Request</w:t>
      </w:r>
    </w:p>
    <w:p w14:paraId="4B3A1AE4" w14:textId="64126F0D" w:rsidR="000E6254" w:rsidRDefault="000E6254" w:rsidP="000E6254">
      <w:pPr>
        <w:numPr>
          <w:ilvl w:val="2"/>
          <w:numId w:val="2"/>
        </w:numPr>
        <w:spacing w:line="360" w:lineRule="auto"/>
      </w:pPr>
      <w:r>
        <w:t>Discussion:</w:t>
      </w:r>
    </w:p>
    <w:p w14:paraId="323B336B" w14:textId="025BF50A" w:rsidR="000E6254" w:rsidRDefault="00661F3B" w:rsidP="000E6254">
      <w:pPr>
        <w:numPr>
          <w:ilvl w:val="3"/>
          <w:numId w:val="2"/>
        </w:numPr>
        <w:spacing w:line="360" w:lineRule="auto"/>
      </w:pPr>
      <w:r>
        <w:t>Kyle, a member of ACDA is invited into the meeting to share information.</w:t>
      </w:r>
    </w:p>
    <w:p w14:paraId="1CD443D9" w14:textId="5D5D1D3C" w:rsidR="00661F3B" w:rsidRDefault="00661F3B" w:rsidP="000E6254">
      <w:pPr>
        <w:numPr>
          <w:ilvl w:val="3"/>
          <w:numId w:val="2"/>
        </w:numPr>
        <w:spacing w:line="360" w:lineRule="auto"/>
      </w:pPr>
      <w:r>
        <w:t>Lynn: In the past, we included travel in honorarium.</w:t>
      </w:r>
    </w:p>
    <w:p w14:paraId="6FE5EAB7" w14:textId="2CD6F70A" w:rsidR="00661F3B" w:rsidRDefault="00661F3B" w:rsidP="00661F3B">
      <w:pPr>
        <w:numPr>
          <w:ilvl w:val="2"/>
          <w:numId w:val="2"/>
        </w:numPr>
        <w:spacing w:line="360" w:lineRule="auto"/>
      </w:pPr>
      <w:r>
        <w:t>Motion to amend request to include travel costs into honorarium</w:t>
      </w:r>
      <w:r w:rsidR="00A34D22">
        <w:t>: Alyssa</w:t>
      </w:r>
    </w:p>
    <w:p w14:paraId="3E5CA93D" w14:textId="04F670CB" w:rsidR="00661F3B" w:rsidRDefault="00661F3B" w:rsidP="00661F3B">
      <w:pPr>
        <w:numPr>
          <w:ilvl w:val="2"/>
          <w:numId w:val="2"/>
        </w:numPr>
        <w:spacing w:line="360" w:lineRule="auto"/>
      </w:pPr>
      <w:r>
        <w:t>Second: Tony</w:t>
      </w:r>
    </w:p>
    <w:p w14:paraId="57DBBD81" w14:textId="01AF5C42" w:rsidR="000E6254" w:rsidRDefault="000E6254" w:rsidP="000E6254">
      <w:pPr>
        <w:numPr>
          <w:ilvl w:val="2"/>
          <w:numId w:val="2"/>
        </w:numPr>
        <w:spacing w:line="360" w:lineRule="auto"/>
      </w:pPr>
      <w:r>
        <w:t xml:space="preserve">Motion to approve reallocation request </w:t>
      </w:r>
      <w:r w:rsidR="00735164">
        <w:t>with amendment</w:t>
      </w:r>
      <w:r>
        <w:t>:</w:t>
      </w:r>
      <w:r w:rsidR="00661F3B">
        <w:t xml:space="preserve"> Jamie</w:t>
      </w:r>
    </w:p>
    <w:p w14:paraId="50CC22C4" w14:textId="24E94D59" w:rsidR="000E6254" w:rsidRDefault="000E6254" w:rsidP="000E6254">
      <w:pPr>
        <w:numPr>
          <w:ilvl w:val="2"/>
          <w:numId w:val="2"/>
        </w:numPr>
        <w:spacing w:line="360" w:lineRule="auto"/>
      </w:pPr>
      <w:r>
        <w:t>Second:</w:t>
      </w:r>
      <w:r w:rsidR="00661F3B">
        <w:t xml:space="preserve"> Alyssa</w:t>
      </w:r>
    </w:p>
    <w:p w14:paraId="7F76CDD3" w14:textId="3562F5EE" w:rsidR="000E6254" w:rsidRDefault="000E6254" w:rsidP="00A34D22">
      <w:pPr>
        <w:numPr>
          <w:ilvl w:val="3"/>
          <w:numId w:val="2"/>
        </w:numPr>
        <w:spacing w:line="360" w:lineRule="auto"/>
      </w:pPr>
      <w:r>
        <w:t>Motion</w:t>
      </w:r>
      <w:r w:rsidR="00735164">
        <w:t xml:space="preserve"> PASSES</w:t>
      </w:r>
    </w:p>
    <w:p w14:paraId="7BC27252" w14:textId="79140890" w:rsidR="00BA5CB3" w:rsidRDefault="006E0F9F" w:rsidP="00B04645">
      <w:pPr>
        <w:numPr>
          <w:ilvl w:val="0"/>
          <w:numId w:val="2"/>
        </w:numPr>
        <w:spacing w:line="360" w:lineRule="auto"/>
      </w:pPr>
      <w:r w:rsidRPr="00C14DD4">
        <w:t>New Business</w:t>
      </w:r>
    </w:p>
    <w:p w14:paraId="10997D1E" w14:textId="656956AC" w:rsidR="00753211" w:rsidRDefault="00753211" w:rsidP="00753211">
      <w:pPr>
        <w:numPr>
          <w:ilvl w:val="1"/>
          <w:numId w:val="2"/>
        </w:numPr>
        <w:spacing w:line="360" w:lineRule="auto"/>
      </w:pPr>
      <w:r>
        <w:t>MUTT, Allocation Request, Magic the Gathering Prize</w:t>
      </w:r>
    </w:p>
    <w:p w14:paraId="43C3146D" w14:textId="77777777" w:rsidR="009501BE" w:rsidRDefault="009501BE" w:rsidP="009501BE">
      <w:pPr>
        <w:numPr>
          <w:ilvl w:val="2"/>
          <w:numId w:val="2"/>
        </w:numPr>
        <w:spacing w:line="360" w:lineRule="auto"/>
      </w:pPr>
      <w:r>
        <w:t>Discussion:</w:t>
      </w:r>
    </w:p>
    <w:p w14:paraId="2DF36EA5" w14:textId="29347B70" w:rsidR="009501BE" w:rsidRDefault="00C7570C" w:rsidP="009501BE">
      <w:pPr>
        <w:numPr>
          <w:ilvl w:val="3"/>
          <w:numId w:val="2"/>
        </w:numPr>
        <w:spacing w:line="360" w:lineRule="auto"/>
      </w:pPr>
      <w:r>
        <w:t>Paul: Hold a lot of events, but how many attend?</w:t>
      </w:r>
    </w:p>
    <w:p w14:paraId="5D70337B" w14:textId="5BB2112D" w:rsidR="00C7570C" w:rsidRDefault="00C7570C" w:rsidP="009501BE">
      <w:pPr>
        <w:numPr>
          <w:ilvl w:val="3"/>
          <w:numId w:val="2"/>
        </w:numPr>
        <w:spacing w:line="360" w:lineRule="auto"/>
      </w:pPr>
      <w:r>
        <w:t>2</w:t>
      </w:r>
      <w:r w:rsidRPr="00C7570C">
        <w:rPr>
          <w:vertAlign w:val="superscript"/>
        </w:rPr>
        <w:t>nd</w:t>
      </w:r>
      <w:r>
        <w:t xml:space="preserve"> and 3</w:t>
      </w:r>
      <w:r w:rsidRPr="00C7570C">
        <w:rPr>
          <w:vertAlign w:val="superscript"/>
        </w:rPr>
        <w:t>rd</w:t>
      </w:r>
      <w:r>
        <w:t xml:space="preserve"> place prizes were denied during budget hearing.</w:t>
      </w:r>
    </w:p>
    <w:p w14:paraId="7D26A4B6" w14:textId="5A859C49" w:rsidR="00C7570C" w:rsidRDefault="00C7570C" w:rsidP="00C7570C">
      <w:pPr>
        <w:numPr>
          <w:ilvl w:val="2"/>
          <w:numId w:val="2"/>
        </w:numPr>
        <w:spacing w:line="360" w:lineRule="auto"/>
      </w:pPr>
      <w:r>
        <w:t>Motion to amend from three prizes down to one: Tony</w:t>
      </w:r>
    </w:p>
    <w:p w14:paraId="52C98485" w14:textId="1A3DF5A6" w:rsidR="00C7570C" w:rsidRDefault="00C7570C" w:rsidP="00C7570C">
      <w:pPr>
        <w:numPr>
          <w:ilvl w:val="2"/>
          <w:numId w:val="2"/>
        </w:numPr>
        <w:spacing w:line="360" w:lineRule="auto"/>
      </w:pPr>
      <w:r>
        <w:t>Second: Alyssa</w:t>
      </w:r>
    </w:p>
    <w:p w14:paraId="5605B287" w14:textId="337E5DBC" w:rsidR="00C7570C" w:rsidRDefault="00C7570C" w:rsidP="00C7570C">
      <w:pPr>
        <w:numPr>
          <w:ilvl w:val="3"/>
          <w:numId w:val="2"/>
        </w:numPr>
        <w:spacing w:line="360" w:lineRule="auto"/>
      </w:pPr>
      <w:r>
        <w:t>Amendment approved</w:t>
      </w:r>
    </w:p>
    <w:p w14:paraId="708CF799" w14:textId="73313218" w:rsidR="00C7570C" w:rsidRDefault="00C7570C" w:rsidP="00C7570C">
      <w:pPr>
        <w:numPr>
          <w:ilvl w:val="3"/>
          <w:numId w:val="2"/>
        </w:numPr>
        <w:spacing w:line="360" w:lineRule="auto"/>
      </w:pPr>
      <w:r>
        <w:t>Rationale: questionable attendance.</w:t>
      </w:r>
    </w:p>
    <w:p w14:paraId="6EE869A2" w14:textId="3E97153B" w:rsidR="009501BE" w:rsidRDefault="009501BE" w:rsidP="009501BE">
      <w:pPr>
        <w:numPr>
          <w:ilvl w:val="2"/>
          <w:numId w:val="2"/>
        </w:numPr>
        <w:spacing w:line="360" w:lineRule="auto"/>
      </w:pPr>
      <w:r>
        <w:t>Motion to approve allocation request</w:t>
      </w:r>
      <w:r w:rsidR="00E27376">
        <w:t xml:space="preserve"> with amendment</w:t>
      </w:r>
      <w:r>
        <w:t>:</w:t>
      </w:r>
      <w:r w:rsidR="00C7570C">
        <w:t xml:space="preserve"> Jamie</w:t>
      </w:r>
    </w:p>
    <w:p w14:paraId="652966CF" w14:textId="16A76AC5" w:rsidR="009501BE" w:rsidRDefault="009501BE" w:rsidP="009501BE">
      <w:pPr>
        <w:numPr>
          <w:ilvl w:val="2"/>
          <w:numId w:val="2"/>
        </w:numPr>
        <w:spacing w:line="360" w:lineRule="auto"/>
      </w:pPr>
      <w:r>
        <w:t>Second:</w:t>
      </w:r>
      <w:r w:rsidR="00C7570C">
        <w:t xml:space="preserve"> Tony</w:t>
      </w:r>
    </w:p>
    <w:p w14:paraId="0059EFE4" w14:textId="20B7E154" w:rsidR="009501BE" w:rsidRDefault="009501BE" w:rsidP="009501BE">
      <w:pPr>
        <w:numPr>
          <w:ilvl w:val="3"/>
          <w:numId w:val="2"/>
        </w:numPr>
        <w:spacing w:line="360" w:lineRule="auto"/>
      </w:pPr>
      <w:r>
        <w:t>Motion</w:t>
      </w:r>
      <w:r w:rsidR="00E27376">
        <w:t xml:space="preserve"> PASSES</w:t>
      </w:r>
    </w:p>
    <w:p w14:paraId="152EE991" w14:textId="63F89944" w:rsidR="009501BE" w:rsidRDefault="009501BE" w:rsidP="009501BE">
      <w:pPr>
        <w:numPr>
          <w:ilvl w:val="3"/>
          <w:numId w:val="2"/>
        </w:numPr>
        <w:spacing w:line="360" w:lineRule="auto"/>
      </w:pPr>
      <w:r>
        <w:t>Amount: $</w:t>
      </w:r>
      <w:r w:rsidR="00E27376">
        <w:t>23.94</w:t>
      </w:r>
    </w:p>
    <w:p w14:paraId="531CC4DB" w14:textId="30F36003" w:rsidR="008D441E" w:rsidRDefault="008D441E" w:rsidP="008D441E">
      <w:pPr>
        <w:numPr>
          <w:ilvl w:val="2"/>
          <w:numId w:val="2"/>
        </w:numPr>
        <w:spacing w:line="360" w:lineRule="auto"/>
      </w:pPr>
      <w:r>
        <w:t xml:space="preserve">Motion to </w:t>
      </w:r>
      <w:r w:rsidR="00A275B7">
        <w:t>reconsider</w:t>
      </w:r>
      <w:r>
        <w:t xml:space="preserve"> the MUTT request: Tony</w:t>
      </w:r>
    </w:p>
    <w:p w14:paraId="3D8A3DAC" w14:textId="2A975CFB" w:rsidR="00FE3EDA" w:rsidRDefault="008D441E" w:rsidP="00FE3EDA">
      <w:pPr>
        <w:numPr>
          <w:ilvl w:val="2"/>
          <w:numId w:val="2"/>
        </w:numPr>
        <w:spacing w:line="360" w:lineRule="auto"/>
      </w:pPr>
      <w:r>
        <w:t>Second: Alyssa</w:t>
      </w:r>
    </w:p>
    <w:p w14:paraId="0BD6C1FC" w14:textId="54A94B86" w:rsidR="00FE3EDA" w:rsidRDefault="00FE3EDA" w:rsidP="00FE3EDA">
      <w:pPr>
        <w:numPr>
          <w:ilvl w:val="2"/>
          <w:numId w:val="2"/>
        </w:numPr>
        <w:spacing w:line="360" w:lineRule="auto"/>
      </w:pPr>
      <w:r>
        <w:t>Motion to approve amount of $35.91: Tony</w:t>
      </w:r>
    </w:p>
    <w:p w14:paraId="7DC33A07" w14:textId="6A6C886E" w:rsidR="00FE3EDA" w:rsidRDefault="00FE3EDA" w:rsidP="00FE3EDA">
      <w:pPr>
        <w:numPr>
          <w:ilvl w:val="2"/>
          <w:numId w:val="2"/>
        </w:numPr>
        <w:spacing w:line="360" w:lineRule="auto"/>
      </w:pPr>
      <w:r>
        <w:t>Second: Jamie</w:t>
      </w:r>
    </w:p>
    <w:p w14:paraId="60BAE476" w14:textId="4794F6FF" w:rsidR="00FE3EDA" w:rsidRDefault="00FE3EDA" w:rsidP="00FE3EDA">
      <w:pPr>
        <w:numPr>
          <w:ilvl w:val="3"/>
          <w:numId w:val="2"/>
        </w:numPr>
        <w:spacing w:line="360" w:lineRule="auto"/>
      </w:pPr>
      <w:r>
        <w:lastRenderedPageBreak/>
        <w:t>Motion PASSES</w:t>
      </w:r>
    </w:p>
    <w:p w14:paraId="27D0EAAD" w14:textId="1D8DB342" w:rsidR="00824C4C" w:rsidRDefault="0096693E" w:rsidP="0096693E">
      <w:pPr>
        <w:numPr>
          <w:ilvl w:val="3"/>
          <w:numId w:val="2"/>
        </w:numPr>
        <w:spacing w:line="360" w:lineRule="auto"/>
      </w:pPr>
      <w:r>
        <w:t>Amount $35.91</w:t>
      </w:r>
    </w:p>
    <w:p w14:paraId="0698A519" w14:textId="14F38EDA" w:rsidR="008319ED" w:rsidRDefault="008319ED" w:rsidP="008319ED">
      <w:pPr>
        <w:numPr>
          <w:ilvl w:val="1"/>
          <w:numId w:val="2"/>
        </w:numPr>
        <w:spacing w:line="360" w:lineRule="auto"/>
      </w:pPr>
      <w:r>
        <w:t>SGA, Allocation Request, Wine &amp; Design</w:t>
      </w:r>
    </w:p>
    <w:p w14:paraId="6AE5A4D2" w14:textId="77777777" w:rsidR="009501BE" w:rsidRDefault="009501BE" w:rsidP="009501BE">
      <w:pPr>
        <w:numPr>
          <w:ilvl w:val="2"/>
          <w:numId w:val="2"/>
        </w:numPr>
        <w:spacing w:line="360" w:lineRule="auto"/>
      </w:pPr>
      <w:r>
        <w:t>Discussion:</w:t>
      </w:r>
    </w:p>
    <w:p w14:paraId="06F0ED40" w14:textId="44EFF051" w:rsidR="009501BE" w:rsidRDefault="002B6A4F" w:rsidP="009501BE">
      <w:pPr>
        <w:numPr>
          <w:ilvl w:val="3"/>
          <w:numId w:val="2"/>
        </w:numPr>
        <w:spacing w:line="360" w:lineRule="auto"/>
      </w:pPr>
      <w:r>
        <w:t>Lee: Will cover the cost of up to 100 students. If less than 100 students attend, the money returns to COF.</w:t>
      </w:r>
    </w:p>
    <w:p w14:paraId="43E32480" w14:textId="55782F83" w:rsidR="00DE56A5" w:rsidRDefault="00DE56A5" w:rsidP="009501BE">
      <w:pPr>
        <w:numPr>
          <w:ilvl w:val="3"/>
          <w:numId w:val="2"/>
        </w:numPr>
        <w:spacing w:line="360" w:lineRule="auto"/>
      </w:pPr>
      <w:r>
        <w:t>Paul: Concern is that the pricing is a bit steep for college students.</w:t>
      </w:r>
    </w:p>
    <w:p w14:paraId="7EC38D14" w14:textId="63581D51" w:rsidR="00B67E98" w:rsidRDefault="00B67E98" w:rsidP="009501BE">
      <w:pPr>
        <w:numPr>
          <w:ilvl w:val="3"/>
          <w:numId w:val="2"/>
        </w:numPr>
        <w:spacing w:line="360" w:lineRule="auto"/>
      </w:pPr>
      <w:r>
        <w:t>Lee: can not approve alcohol related events</w:t>
      </w:r>
      <w:r w:rsidR="00656644">
        <w:t>; alcohol is included in their invoices.</w:t>
      </w:r>
    </w:p>
    <w:p w14:paraId="466987EA" w14:textId="43DB0693" w:rsidR="00656644" w:rsidRDefault="00A275B7" w:rsidP="009501BE">
      <w:pPr>
        <w:numPr>
          <w:ilvl w:val="3"/>
          <w:numId w:val="2"/>
        </w:numPr>
        <w:spacing w:line="360" w:lineRule="auto"/>
      </w:pPr>
      <w:r>
        <w:t>Frank</w:t>
      </w:r>
      <w:r w:rsidR="00656644">
        <w:t>: must be approved by president to have alcohol in Alumni.</w:t>
      </w:r>
    </w:p>
    <w:p w14:paraId="63CA6586" w14:textId="1C418410" w:rsidR="009501BE" w:rsidRDefault="009501BE" w:rsidP="009501BE">
      <w:pPr>
        <w:numPr>
          <w:ilvl w:val="2"/>
          <w:numId w:val="2"/>
        </w:numPr>
        <w:spacing w:line="360" w:lineRule="auto"/>
      </w:pPr>
      <w:r>
        <w:t>Motion to approve allocation request of $</w:t>
      </w:r>
      <w:r w:rsidR="009B65C6">
        <w:t>4,500.00:</w:t>
      </w:r>
      <w:r w:rsidR="008B3F23">
        <w:t xml:space="preserve"> Jamie</w:t>
      </w:r>
    </w:p>
    <w:p w14:paraId="66A5A523" w14:textId="3E337875" w:rsidR="009501BE" w:rsidRDefault="009501BE" w:rsidP="009501BE">
      <w:pPr>
        <w:numPr>
          <w:ilvl w:val="2"/>
          <w:numId w:val="2"/>
        </w:numPr>
        <w:spacing w:line="360" w:lineRule="auto"/>
      </w:pPr>
      <w:r>
        <w:t>Second:</w:t>
      </w:r>
      <w:r w:rsidR="008B3F23">
        <w:t xml:space="preserve"> Tony</w:t>
      </w:r>
    </w:p>
    <w:p w14:paraId="7BBD1949" w14:textId="31C2D29C" w:rsidR="009501BE" w:rsidRDefault="009501BE" w:rsidP="009501BE">
      <w:pPr>
        <w:numPr>
          <w:ilvl w:val="3"/>
          <w:numId w:val="2"/>
        </w:numPr>
        <w:spacing w:line="360" w:lineRule="auto"/>
      </w:pPr>
      <w:r>
        <w:t>Motion</w:t>
      </w:r>
      <w:r w:rsidR="00656644">
        <w:t xml:space="preserve"> FAILS</w:t>
      </w:r>
    </w:p>
    <w:p w14:paraId="5EBBEFA6" w14:textId="24A11F09" w:rsidR="009501BE" w:rsidRDefault="00656644" w:rsidP="009501BE">
      <w:pPr>
        <w:numPr>
          <w:ilvl w:val="3"/>
          <w:numId w:val="2"/>
        </w:numPr>
        <w:spacing w:line="360" w:lineRule="auto"/>
      </w:pPr>
      <w:r>
        <w:t>Rationale: Lack of information about approval from president, alcohol involvement.</w:t>
      </w:r>
    </w:p>
    <w:p w14:paraId="28AD9BF8" w14:textId="403CB705" w:rsidR="008319ED" w:rsidRDefault="008319ED" w:rsidP="008319ED">
      <w:pPr>
        <w:numPr>
          <w:ilvl w:val="1"/>
          <w:numId w:val="2"/>
        </w:numPr>
        <w:spacing w:line="360" w:lineRule="auto"/>
      </w:pPr>
      <w:r>
        <w:t>SGA, Allocation Request, Department Dinners</w:t>
      </w:r>
    </w:p>
    <w:p w14:paraId="40F7B2AB" w14:textId="77777777" w:rsidR="009501BE" w:rsidRDefault="009501BE" w:rsidP="009501BE">
      <w:pPr>
        <w:numPr>
          <w:ilvl w:val="2"/>
          <w:numId w:val="2"/>
        </w:numPr>
        <w:spacing w:line="360" w:lineRule="auto"/>
      </w:pPr>
      <w:r>
        <w:t>Discussion:</w:t>
      </w:r>
    </w:p>
    <w:p w14:paraId="798E175E" w14:textId="6A1CAB75" w:rsidR="009501BE" w:rsidRDefault="00D21393" w:rsidP="009501BE">
      <w:pPr>
        <w:numPr>
          <w:ilvl w:val="3"/>
          <w:numId w:val="2"/>
        </w:numPr>
        <w:spacing w:line="360" w:lineRule="auto"/>
      </w:pPr>
      <w:proofErr w:type="spellStart"/>
      <w:r>
        <w:t>Sh</w:t>
      </w:r>
      <w:r w:rsidR="002E2189">
        <w:t>yonna</w:t>
      </w:r>
      <w:proofErr w:type="spellEnd"/>
      <w:r>
        <w:t>: What is the purpose?</w:t>
      </w:r>
    </w:p>
    <w:p w14:paraId="0904BA46" w14:textId="425D0803" w:rsidR="00D21393" w:rsidRDefault="00D21393" w:rsidP="00D21393">
      <w:pPr>
        <w:numPr>
          <w:ilvl w:val="3"/>
          <w:numId w:val="2"/>
        </w:numPr>
        <w:spacing w:line="360" w:lineRule="auto"/>
      </w:pPr>
      <w:r>
        <w:t>Lee: 1</w:t>
      </w:r>
      <w:r w:rsidR="003F5352">
        <w:t xml:space="preserve">) </w:t>
      </w:r>
      <w:r>
        <w:t>Etiquette; learning/practicing of professional etiquette. 2</w:t>
      </w:r>
      <w:r w:rsidR="003F5352">
        <w:t>)</w:t>
      </w:r>
      <w:r>
        <w:t xml:space="preserve"> Get to know people in the department as well as</w:t>
      </w:r>
      <w:r w:rsidR="00E82DA1">
        <w:t>, 3)</w:t>
      </w:r>
      <w:r>
        <w:t xml:space="preserve"> networking with alumni.</w:t>
      </w:r>
    </w:p>
    <w:p w14:paraId="5636DAC8" w14:textId="48EA2457" w:rsidR="00D21393" w:rsidRDefault="003F5352" w:rsidP="00D21393">
      <w:pPr>
        <w:numPr>
          <w:ilvl w:val="3"/>
          <w:numId w:val="2"/>
        </w:numPr>
        <w:spacing w:line="360" w:lineRule="auto"/>
      </w:pPr>
      <w:r>
        <w:t>Does not include where or when the program will be, or number of dinner in the request.</w:t>
      </w:r>
    </w:p>
    <w:p w14:paraId="59810B99" w14:textId="178B0F2D" w:rsidR="00A35485" w:rsidRDefault="00A35485" w:rsidP="00D21393">
      <w:pPr>
        <w:numPr>
          <w:ilvl w:val="3"/>
          <w:numId w:val="2"/>
        </w:numPr>
        <w:spacing w:line="360" w:lineRule="auto"/>
      </w:pPr>
      <w:r>
        <w:t>Lee: Using a meal swipe cuts down cost to ~$18 per student.</w:t>
      </w:r>
    </w:p>
    <w:p w14:paraId="4CD1EAAB" w14:textId="5F68F82B" w:rsidR="00B4372A" w:rsidRDefault="00B4372A" w:rsidP="00D21393">
      <w:pPr>
        <w:numPr>
          <w:ilvl w:val="3"/>
          <w:numId w:val="2"/>
        </w:numPr>
        <w:spacing w:line="360" w:lineRule="auto"/>
      </w:pPr>
      <w:r>
        <w:t xml:space="preserve">Tony: Dates and times are not </w:t>
      </w:r>
      <w:proofErr w:type="gramStart"/>
      <w:r>
        <w:t>included,</w:t>
      </w:r>
      <w:proofErr w:type="gramEnd"/>
      <w:r>
        <w:t xml:space="preserve"> other requests are usually shut down.</w:t>
      </w:r>
    </w:p>
    <w:p w14:paraId="5905737E" w14:textId="253F4F4C" w:rsidR="00B4372A" w:rsidRDefault="00B4372A" w:rsidP="00D21393">
      <w:pPr>
        <w:numPr>
          <w:ilvl w:val="3"/>
          <w:numId w:val="2"/>
        </w:numPr>
        <w:spacing w:line="360" w:lineRule="auto"/>
      </w:pPr>
      <w:r>
        <w:t>Lee: The dates and times may not have been able to be determined yet.</w:t>
      </w:r>
    </w:p>
    <w:p w14:paraId="08D1E5F6" w14:textId="7AC0FC91" w:rsidR="00B4372A" w:rsidRDefault="00AB7CA2" w:rsidP="00D21393">
      <w:pPr>
        <w:numPr>
          <w:ilvl w:val="3"/>
          <w:numId w:val="2"/>
        </w:numPr>
        <w:spacing w:line="360" w:lineRule="auto"/>
      </w:pPr>
      <w:r>
        <w:t>Alyssa: Rationale into doing departments separately?</w:t>
      </w:r>
    </w:p>
    <w:p w14:paraId="58A6357E" w14:textId="5269D61F" w:rsidR="00AB7CA2" w:rsidRDefault="00AB7CA2" w:rsidP="00D21393">
      <w:pPr>
        <w:numPr>
          <w:ilvl w:val="3"/>
          <w:numId w:val="2"/>
        </w:numPr>
        <w:spacing w:line="360" w:lineRule="auto"/>
      </w:pPr>
      <w:r>
        <w:lastRenderedPageBreak/>
        <w:t>Lee: Would have less face time with another, separating alumni and students into separate groups based on similar interests and possible networking opportunities.</w:t>
      </w:r>
    </w:p>
    <w:p w14:paraId="2483B758" w14:textId="79D6BB0B" w:rsidR="00DF0967" w:rsidRDefault="00DF0967" w:rsidP="00DF0967">
      <w:pPr>
        <w:numPr>
          <w:ilvl w:val="3"/>
          <w:numId w:val="2"/>
        </w:numPr>
        <w:spacing w:line="360" w:lineRule="auto"/>
      </w:pPr>
      <w:r>
        <w:t>McEvoy: Combining several majors and interests into one dinner will allow for the event to have a successful number of people to attend.</w:t>
      </w:r>
    </w:p>
    <w:p w14:paraId="5B237BC4" w14:textId="4053A26E" w:rsidR="009501BE" w:rsidRDefault="009501BE" w:rsidP="009501BE">
      <w:pPr>
        <w:numPr>
          <w:ilvl w:val="2"/>
          <w:numId w:val="2"/>
        </w:numPr>
        <w:spacing w:line="360" w:lineRule="auto"/>
      </w:pPr>
      <w:r>
        <w:t>Motion to approve allocation request of $</w:t>
      </w:r>
      <w:r w:rsidR="00F8726F">
        <w:t>4,785.00:</w:t>
      </w:r>
      <w:r w:rsidR="00656644">
        <w:t xml:space="preserve"> </w:t>
      </w:r>
      <w:r w:rsidR="00D21393">
        <w:t>Jamie</w:t>
      </w:r>
    </w:p>
    <w:p w14:paraId="7B4FE98A" w14:textId="3EDC97F8" w:rsidR="009501BE" w:rsidRDefault="009501BE" w:rsidP="009501BE">
      <w:pPr>
        <w:numPr>
          <w:ilvl w:val="2"/>
          <w:numId w:val="2"/>
        </w:numPr>
        <w:spacing w:line="360" w:lineRule="auto"/>
      </w:pPr>
      <w:r>
        <w:t>Second:</w:t>
      </w:r>
      <w:r w:rsidR="00D21393">
        <w:t xml:space="preserve"> Paul</w:t>
      </w:r>
    </w:p>
    <w:p w14:paraId="74461DF2" w14:textId="50B1EB01" w:rsidR="009501BE" w:rsidRDefault="009501BE" w:rsidP="005477B8">
      <w:pPr>
        <w:numPr>
          <w:ilvl w:val="3"/>
          <w:numId w:val="2"/>
        </w:numPr>
        <w:spacing w:line="360" w:lineRule="auto"/>
      </w:pPr>
      <w:r>
        <w:t>Motion</w:t>
      </w:r>
      <w:r w:rsidR="00DF0967">
        <w:t xml:space="preserve"> </w:t>
      </w:r>
      <w:r w:rsidR="005477B8">
        <w:t>FAILS</w:t>
      </w:r>
    </w:p>
    <w:p w14:paraId="32395361" w14:textId="6F756190" w:rsidR="005477B8" w:rsidRDefault="005477B8" w:rsidP="009501BE">
      <w:pPr>
        <w:numPr>
          <w:ilvl w:val="3"/>
          <w:numId w:val="2"/>
        </w:numPr>
        <w:spacing w:line="360" w:lineRule="auto"/>
      </w:pPr>
      <w:r>
        <w:t>Rationale: improper paperwork.</w:t>
      </w:r>
    </w:p>
    <w:p w14:paraId="57F96F92" w14:textId="046C713E" w:rsidR="008319ED" w:rsidRDefault="008319ED" w:rsidP="008319ED">
      <w:pPr>
        <w:numPr>
          <w:ilvl w:val="1"/>
          <w:numId w:val="2"/>
        </w:numPr>
        <w:spacing w:line="360" w:lineRule="auto"/>
      </w:pPr>
      <w:r>
        <w:t xml:space="preserve">SGA, Allocation Request, International Travel </w:t>
      </w:r>
    </w:p>
    <w:p w14:paraId="0AFFAB51" w14:textId="77777777" w:rsidR="009501BE" w:rsidRDefault="009501BE" w:rsidP="009501BE">
      <w:pPr>
        <w:numPr>
          <w:ilvl w:val="2"/>
          <w:numId w:val="2"/>
        </w:numPr>
        <w:spacing w:line="360" w:lineRule="auto"/>
      </w:pPr>
      <w:r>
        <w:t>Discussion:</w:t>
      </w:r>
    </w:p>
    <w:p w14:paraId="0D5BFA67" w14:textId="4CE3964E" w:rsidR="009501BE" w:rsidRDefault="005477B8" w:rsidP="009501BE">
      <w:pPr>
        <w:numPr>
          <w:ilvl w:val="3"/>
          <w:numId w:val="2"/>
        </w:numPr>
        <w:spacing w:line="360" w:lineRule="auto"/>
      </w:pPr>
      <w:r>
        <w:t>Paul: In the event that the request is approved, what percentage of budget would be used?</w:t>
      </w:r>
    </w:p>
    <w:p w14:paraId="5209FDD6" w14:textId="6FD45717" w:rsidR="005477B8" w:rsidRDefault="005477B8" w:rsidP="009501BE">
      <w:pPr>
        <w:numPr>
          <w:ilvl w:val="3"/>
          <w:numId w:val="2"/>
        </w:numPr>
        <w:spacing w:line="360" w:lineRule="auto"/>
      </w:pPr>
      <w:r>
        <w:t xml:space="preserve">Lee: More </w:t>
      </w:r>
      <w:proofErr w:type="gramStart"/>
      <w:r>
        <w:t>students</w:t>
      </w:r>
      <w:proofErr w:type="gramEnd"/>
      <w:r>
        <w:t xml:space="preserve"> activity fees last year, spent $200,000 without spring fling. Assuming enrollment trend stays similar, we will spend approximately the same this year. Sayre campus must also be taken into consideration.</w:t>
      </w:r>
    </w:p>
    <w:p w14:paraId="401DF74E" w14:textId="1860B920" w:rsidR="005477B8" w:rsidRDefault="00F568E9" w:rsidP="009501BE">
      <w:pPr>
        <w:numPr>
          <w:ilvl w:val="3"/>
          <w:numId w:val="2"/>
        </w:numPr>
        <w:spacing w:line="360" w:lineRule="auto"/>
      </w:pPr>
      <w:r>
        <w:t xml:space="preserve">Alyssa: </w:t>
      </w:r>
      <w:r w:rsidR="00572343">
        <w:t>there is $30,000 in an MOU account, if more money is put into that account, is the money coming back to COF if not used?</w:t>
      </w:r>
    </w:p>
    <w:p w14:paraId="51AACFE6" w14:textId="51FC6B7B" w:rsidR="00572343" w:rsidRDefault="00572343" w:rsidP="009501BE">
      <w:pPr>
        <w:numPr>
          <w:ilvl w:val="3"/>
          <w:numId w:val="2"/>
        </w:numPr>
        <w:spacing w:line="360" w:lineRule="auto"/>
      </w:pPr>
      <w:r>
        <w:t>Lynn: Yes, the account money rolls back to COF.</w:t>
      </w:r>
    </w:p>
    <w:p w14:paraId="5BB437B5" w14:textId="2148DA5F" w:rsidR="00123563" w:rsidRDefault="00123563" w:rsidP="009501BE">
      <w:pPr>
        <w:numPr>
          <w:ilvl w:val="3"/>
          <w:numId w:val="2"/>
        </w:numPr>
        <w:spacing w:line="360" w:lineRule="auto"/>
      </w:pPr>
      <w:r>
        <w:t>McEvoy: The purpose of combining the requests for all trips into one, is to lessen the amount of conversations to be had at SGA and COF, since the trips are not occurring through clubs.</w:t>
      </w:r>
    </w:p>
    <w:p w14:paraId="02EE4210" w14:textId="4E009633" w:rsidR="00123563" w:rsidRDefault="00123563" w:rsidP="009501BE">
      <w:pPr>
        <w:numPr>
          <w:ilvl w:val="3"/>
          <w:numId w:val="2"/>
        </w:numPr>
        <w:spacing w:line="360" w:lineRule="auto"/>
      </w:pPr>
      <w:r>
        <w:t>Sh</w:t>
      </w:r>
      <w:r w:rsidR="002E2189">
        <w:t>yonna</w:t>
      </w:r>
      <w:r>
        <w:t>: How severely will the budget be impacted?</w:t>
      </w:r>
    </w:p>
    <w:p w14:paraId="2290CB06" w14:textId="333CC0CE" w:rsidR="00D57C12" w:rsidRDefault="00123563" w:rsidP="009501BE">
      <w:pPr>
        <w:numPr>
          <w:ilvl w:val="3"/>
          <w:numId w:val="2"/>
        </w:numPr>
        <w:spacing w:line="360" w:lineRule="auto"/>
      </w:pPr>
      <w:r>
        <w:t xml:space="preserve">McEvoy: </w:t>
      </w:r>
      <w:r w:rsidR="00027025">
        <w:t>4</w:t>
      </w:r>
      <w:bookmarkStart w:id="0" w:name="_GoBack"/>
      <w:bookmarkEnd w:id="0"/>
      <w:r w:rsidR="004247BC">
        <w:t>% of reserve funds would be spent if the request is approved.</w:t>
      </w:r>
    </w:p>
    <w:p w14:paraId="7B8F9055" w14:textId="57CBE47F" w:rsidR="00D04449" w:rsidRDefault="00D04449" w:rsidP="009501BE">
      <w:pPr>
        <w:numPr>
          <w:ilvl w:val="3"/>
          <w:numId w:val="2"/>
        </w:numPr>
        <w:spacing w:line="360" w:lineRule="auto"/>
      </w:pPr>
      <w:r>
        <w:t>Frank: MOU is a</w:t>
      </w:r>
      <w:r w:rsidR="002373B8">
        <w:t xml:space="preserve"> one year MOU, so this year is strange in the sense of budgeting. The post-trip analysis of the trips is important.</w:t>
      </w:r>
    </w:p>
    <w:p w14:paraId="4409C27D" w14:textId="000BF3A1" w:rsidR="002373B8" w:rsidRDefault="002373B8" w:rsidP="009501BE">
      <w:pPr>
        <w:numPr>
          <w:ilvl w:val="3"/>
          <w:numId w:val="2"/>
        </w:numPr>
        <w:spacing w:line="360" w:lineRule="auto"/>
      </w:pPr>
      <w:r>
        <w:t>McEvoy: Professors would be open to showing how students who attend these trips, grow and develop as individuals.</w:t>
      </w:r>
    </w:p>
    <w:p w14:paraId="658E2753" w14:textId="76BC3424" w:rsidR="002373B8" w:rsidRDefault="002373B8" w:rsidP="009501BE">
      <w:pPr>
        <w:numPr>
          <w:ilvl w:val="3"/>
          <w:numId w:val="2"/>
        </w:numPr>
        <w:spacing w:line="360" w:lineRule="auto"/>
      </w:pPr>
      <w:r>
        <w:lastRenderedPageBreak/>
        <w:t>Lee: Why are they not taping into 35,000 dollars.</w:t>
      </w:r>
    </w:p>
    <w:p w14:paraId="34F8400C" w14:textId="44064BA2" w:rsidR="00721E75" w:rsidRDefault="002373B8" w:rsidP="00721E75">
      <w:pPr>
        <w:numPr>
          <w:ilvl w:val="3"/>
          <w:numId w:val="2"/>
        </w:numPr>
        <w:spacing w:line="360" w:lineRule="auto"/>
      </w:pPr>
      <w:r>
        <w:t>McEvoy: There is $65,000 worth of requests. More money would fund the three trips at a higher level.</w:t>
      </w:r>
    </w:p>
    <w:p w14:paraId="4090696E" w14:textId="5FD53BA6" w:rsidR="00721E75" w:rsidRDefault="00721E75" w:rsidP="00721E75">
      <w:pPr>
        <w:numPr>
          <w:ilvl w:val="2"/>
          <w:numId w:val="2"/>
        </w:numPr>
        <w:spacing w:line="360" w:lineRule="auto"/>
      </w:pPr>
      <w:r>
        <w:t>Motion to table the request</w:t>
      </w:r>
      <w:r w:rsidR="00CA7E8C">
        <w:t>: Paul</w:t>
      </w:r>
    </w:p>
    <w:p w14:paraId="125E2CE5" w14:textId="4E6BDD39" w:rsidR="00CA7E8C" w:rsidRDefault="00CA7E8C" w:rsidP="00721E75">
      <w:pPr>
        <w:numPr>
          <w:ilvl w:val="2"/>
          <w:numId w:val="2"/>
        </w:numPr>
        <w:spacing w:line="360" w:lineRule="auto"/>
      </w:pPr>
      <w:r>
        <w:t>Second: Alyssa</w:t>
      </w:r>
    </w:p>
    <w:p w14:paraId="4F40FB90" w14:textId="427710C2" w:rsidR="009501BE" w:rsidRDefault="00CA7E8C" w:rsidP="00CA7E8C">
      <w:pPr>
        <w:numPr>
          <w:ilvl w:val="3"/>
          <w:numId w:val="2"/>
        </w:numPr>
        <w:spacing w:line="360" w:lineRule="auto"/>
      </w:pPr>
      <w:r>
        <w:t>Motion TABLED</w:t>
      </w:r>
    </w:p>
    <w:p w14:paraId="6CCACA40" w14:textId="66C67A88" w:rsidR="00F364EE" w:rsidRDefault="00F364EE" w:rsidP="00CA7E8C">
      <w:pPr>
        <w:numPr>
          <w:ilvl w:val="3"/>
          <w:numId w:val="2"/>
        </w:numPr>
        <w:spacing w:line="360" w:lineRule="auto"/>
      </w:pPr>
      <w:r>
        <w:t>Rationale: Need more time to consider the request, more data if possible, and what the bring-backs of the trips were.</w:t>
      </w:r>
    </w:p>
    <w:p w14:paraId="564DA17D" w14:textId="6D238455" w:rsidR="001F793A" w:rsidRDefault="007D78B3" w:rsidP="001F793A">
      <w:pPr>
        <w:numPr>
          <w:ilvl w:val="0"/>
          <w:numId w:val="2"/>
        </w:numPr>
        <w:spacing w:line="360" w:lineRule="auto"/>
      </w:pPr>
      <w:r w:rsidRPr="00C14DD4">
        <w:t>Announcements</w:t>
      </w:r>
    </w:p>
    <w:p w14:paraId="7B391744" w14:textId="77777777" w:rsidR="007D78B3" w:rsidRPr="00C14DD4" w:rsidRDefault="007D78B3" w:rsidP="007D78B3">
      <w:pPr>
        <w:numPr>
          <w:ilvl w:val="0"/>
          <w:numId w:val="2"/>
        </w:numPr>
        <w:spacing w:line="360" w:lineRule="auto"/>
      </w:pPr>
      <w:r w:rsidRPr="00C14DD4">
        <w:t>Advisor Comments</w:t>
      </w:r>
    </w:p>
    <w:p w14:paraId="583E8A42" w14:textId="5AFFA796" w:rsidR="00254309" w:rsidRDefault="007D78B3" w:rsidP="00254309">
      <w:pPr>
        <w:numPr>
          <w:ilvl w:val="0"/>
          <w:numId w:val="2"/>
        </w:numPr>
        <w:spacing w:line="360" w:lineRule="auto"/>
      </w:pPr>
      <w:r w:rsidRPr="00C14DD4">
        <w:t>Adjournment</w:t>
      </w:r>
    </w:p>
    <w:p w14:paraId="1CCD03AE" w14:textId="6F219DAF" w:rsidR="009501BE" w:rsidRDefault="009501BE" w:rsidP="009501BE">
      <w:pPr>
        <w:numPr>
          <w:ilvl w:val="1"/>
          <w:numId w:val="2"/>
        </w:numPr>
        <w:spacing w:line="360" w:lineRule="auto"/>
      </w:pPr>
      <w:r>
        <w:t>Meeting adjourned at</w:t>
      </w:r>
      <w:r w:rsidR="00181975">
        <w:t xml:space="preserve"> </w:t>
      </w:r>
      <w:r w:rsidR="00ED027F">
        <w:t>12:29 pm.</w:t>
      </w:r>
    </w:p>
    <w:sectPr w:rsidR="009501BE" w:rsidSect="00670DA6">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AB586" w14:textId="77777777" w:rsidR="00DA5492" w:rsidRDefault="00DA5492">
      <w:r>
        <w:separator/>
      </w:r>
    </w:p>
  </w:endnote>
  <w:endnote w:type="continuationSeparator" w:id="0">
    <w:p w14:paraId="0B2D11E3" w14:textId="77777777" w:rsidR="00DA5492" w:rsidRDefault="00DA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6826" w14:textId="77777777" w:rsidR="00DA5492" w:rsidRDefault="00DA5492">
      <w:r>
        <w:separator/>
      </w:r>
    </w:p>
  </w:footnote>
  <w:footnote w:type="continuationSeparator" w:id="0">
    <w:p w14:paraId="484365D3" w14:textId="77777777" w:rsidR="00DA5492" w:rsidRDefault="00DA5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8B5" w14:textId="77777777" w:rsidR="001D0C38" w:rsidRPr="00121BE6" w:rsidRDefault="001D0C38" w:rsidP="007D78B3">
    <w:pPr>
      <w:pStyle w:val="Header"/>
      <w:rPr>
        <w:rFonts w:ascii="Arial" w:hAnsi="Arial"/>
        <w:sz w:val="20"/>
      </w:rPr>
    </w:pPr>
    <w:r w:rsidRPr="00121BE6">
      <w:rPr>
        <w:rFonts w:ascii="Arial" w:hAnsi="Arial"/>
        <w:sz w:val="20"/>
      </w:rPr>
      <w:tab/>
    </w:r>
  </w:p>
  <w:p w14:paraId="374C0C46"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3C"/>
    <w:rsid w:val="000043AB"/>
    <w:rsid w:val="000119C1"/>
    <w:rsid w:val="0002567E"/>
    <w:rsid w:val="00027025"/>
    <w:rsid w:val="000301FA"/>
    <w:rsid w:val="000316E9"/>
    <w:rsid w:val="00031EE1"/>
    <w:rsid w:val="00045A71"/>
    <w:rsid w:val="000521AA"/>
    <w:rsid w:val="00062E8D"/>
    <w:rsid w:val="00071ED9"/>
    <w:rsid w:val="000726BA"/>
    <w:rsid w:val="00073211"/>
    <w:rsid w:val="00076971"/>
    <w:rsid w:val="00076E8A"/>
    <w:rsid w:val="00081876"/>
    <w:rsid w:val="00081D58"/>
    <w:rsid w:val="000825AD"/>
    <w:rsid w:val="000941B6"/>
    <w:rsid w:val="00097961"/>
    <w:rsid w:val="000A07BC"/>
    <w:rsid w:val="000A6B70"/>
    <w:rsid w:val="000B2A3A"/>
    <w:rsid w:val="000C37EA"/>
    <w:rsid w:val="000C7158"/>
    <w:rsid w:val="000D3F23"/>
    <w:rsid w:val="000E2B12"/>
    <w:rsid w:val="000E2B33"/>
    <w:rsid w:val="000E6254"/>
    <w:rsid w:val="000F3394"/>
    <w:rsid w:val="00123563"/>
    <w:rsid w:val="00134B1C"/>
    <w:rsid w:val="00137BCE"/>
    <w:rsid w:val="001407CB"/>
    <w:rsid w:val="00141C25"/>
    <w:rsid w:val="001427C1"/>
    <w:rsid w:val="00150C48"/>
    <w:rsid w:val="0015345B"/>
    <w:rsid w:val="00165964"/>
    <w:rsid w:val="00170334"/>
    <w:rsid w:val="00181975"/>
    <w:rsid w:val="00182F3D"/>
    <w:rsid w:val="0019494E"/>
    <w:rsid w:val="001A2A50"/>
    <w:rsid w:val="001A6C41"/>
    <w:rsid w:val="001B191D"/>
    <w:rsid w:val="001B50CB"/>
    <w:rsid w:val="001D0C38"/>
    <w:rsid w:val="001D1BAA"/>
    <w:rsid w:val="001E686B"/>
    <w:rsid w:val="001F46E6"/>
    <w:rsid w:val="001F6B4B"/>
    <w:rsid w:val="001F793A"/>
    <w:rsid w:val="00217876"/>
    <w:rsid w:val="00223066"/>
    <w:rsid w:val="00225EA4"/>
    <w:rsid w:val="00227188"/>
    <w:rsid w:val="0023220F"/>
    <w:rsid w:val="00233554"/>
    <w:rsid w:val="002373B8"/>
    <w:rsid w:val="00254309"/>
    <w:rsid w:val="00255CF3"/>
    <w:rsid w:val="00256ADE"/>
    <w:rsid w:val="00256FAB"/>
    <w:rsid w:val="002741D0"/>
    <w:rsid w:val="00285FDA"/>
    <w:rsid w:val="0029507A"/>
    <w:rsid w:val="002A2494"/>
    <w:rsid w:val="002A2E57"/>
    <w:rsid w:val="002A78DD"/>
    <w:rsid w:val="002B6A4F"/>
    <w:rsid w:val="002C768E"/>
    <w:rsid w:val="002D596B"/>
    <w:rsid w:val="002D599E"/>
    <w:rsid w:val="002E2189"/>
    <w:rsid w:val="002E4EC0"/>
    <w:rsid w:val="002E5428"/>
    <w:rsid w:val="002E5687"/>
    <w:rsid w:val="002F1A9B"/>
    <w:rsid w:val="00314261"/>
    <w:rsid w:val="00316EFC"/>
    <w:rsid w:val="00327859"/>
    <w:rsid w:val="00331D1D"/>
    <w:rsid w:val="003332C2"/>
    <w:rsid w:val="00334DDA"/>
    <w:rsid w:val="003367D0"/>
    <w:rsid w:val="003445B8"/>
    <w:rsid w:val="0035456A"/>
    <w:rsid w:val="00356E06"/>
    <w:rsid w:val="00380A70"/>
    <w:rsid w:val="003811F0"/>
    <w:rsid w:val="003825B2"/>
    <w:rsid w:val="00382F25"/>
    <w:rsid w:val="0039506A"/>
    <w:rsid w:val="0039768F"/>
    <w:rsid w:val="00397C44"/>
    <w:rsid w:val="003A03BC"/>
    <w:rsid w:val="003A4D79"/>
    <w:rsid w:val="003B112E"/>
    <w:rsid w:val="003C16F0"/>
    <w:rsid w:val="003C6BCC"/>
    <w:rsid w:val="003D00B9"/>
    <w:rsid w:val="003D3FB4"/>
    <w:rsid w:val="003E3F58"/>
    <w:rsid w:val="003E544F"/>
    <w:rsid w:val="003F20DC"/>
    <w:rsid w:val="003F3AE0"/>
    <w:rsid w:val="003F3C13"/>
    <w:rsid w:val="003F5352"/>
    <w:rsid w:val="004055E3"/>
    <w:rsid w:val="00410F98"/>
    <w:rsid w:val="004247BC"/>
    <w:rsid w:val="00425ADE"/>
    <w:rsid w:val="00434342"/>
    <w:rsid w:val="00434D84"/>
    <w:rsid w:val="004358DA"/>
    <w:rsid w:val="00445C4A"/>
    <w:rsid w:val="004673FD"/>
    <w:rsid w:val="004762FA"/>
    <w:rsid w:val="00481A78"/>
    <w:rsid w:val="00486AFE"/>
    <w:rsid w:val="0049399D"/>
    <w:rsid w:val="00493C16"/>
    <w:rsid w:val="00494098"/>
    <w:rsid w:val="00495ABA"/>
    <w:rsid w:val="004A1E52"/>
    <w:rsid w:val="004A2F14"/>
    <w:rsid w:val="004A7E62"/>
    <w:rsid w:val="004B54E2"/>
    <w:rsid w:val="004C44E6"/>
    <w:rsid w:val="004E0387"/>
    <w:rsid w:val="004E28A9"/>
    <w:rsid w:val="0050164F"/>
    <w:rsid w:val="00507AA8"/>
    <w:rsid w:val="005126D5"/>
    <w:rsid w:val="00517321"/>
    <w:rsid w:val="00522042"/>
    <w:rsid w:val="005272BA"/>
    <w:rsid w:val="0053098B"/>
    <w:rsid w:val="005321C2"/>
    <w:rsid w:val="00545F5C"/>
    <w:rsid w:val="005477B8"/>
    <w:rsid w:val="00550569"/>
    <w:rsid w:val="0055780C"/>
    <w:rsid w:val="00572343"/>
    <w:rsid w:val="00576C17"/>
    <w:rsid w:val="00584A0E"/>
    <w:rsid w:val="00585A02"/>
    <w:rsid w:val="00596207"/>
    <w:rsid w:val="005B1CF9"/>
    <w:rsid w:val="005D1AD4"/>
    <w:rsid w:val="005D7EE5"/>
    <w:rsid w:val="005E375E"/>
    <w:rsid w:val="005F4302"/>
    <w:rsid w:val="005F6EF8"/>
    <w:rsid w:val="00604722"/>
    <w:rsid w:val="0060560D"/>
    <w:rsid w:val="00606D58"/>
    <w:rsid w:val="0060773C"/>
    <w:rsid w:val="0062229E"/>
    <w:rsid w:val="00626303"/>
    <w:rsid w:val="006307AC"/>
    <w:rsid w:val="00636C73"/>
    <w:rsid w:val="006500EE"/>
    <w:rsid w:val="006512E8"/>
    <w:rsid w:val="00656644"/>
    <w:rsid w:val="006604F9"/>
    <w:rsid w:val="00661F3B"/>
    <w:rsid w:val="00670B62"/>
    <w:rsid w:val="00670DA6"/>
    <w:rsid w:val="00670FDC"/>
    <w:rsid w:val="0067244D"/>
    <w:rsid w:val="00673802"/>
    <w:rsid w:val="00674CBD"/>
    <w:rsid w:val="00676E70"/>
    <w:rsid w:val="00681D4D"/>
    <w:rsid w:val="0069588D"/>
    <w:rsid w:val="006A2470"/>
    <w:rsid w:val="006A26F4"/>
    <w:rsid w:val="006B404C"/>
    <w:rsid w:val="006B6F51"/>
    <w:rsid w:val="006C63F3"/>
    <w:rsid w:val="006E0F9F"/>
    <w:rsid w:val="006E5BD8"/>
    <w:rsid w:val="006E6024"/>
    <w:rsid w:val="006F4B6E"/>
    <w:rsid w:val="0070256B"/>
    <w:rsid w:val="00704AEC"/>
    <w:rsid w:val="00705545"/>
    <w:rsid w:val="00715ABB"/>
    <w:rsid w:val="00721E75"/>
    <w:rsid w:val="00726BDE"/>
    <w:rsid w:val="00730015"/>
    <w:rsid w:val="007313B1"/>
    <w:rsid w:val="00735164"/>
    <w:rsid w:val="00737E9E"/>
    <w:rsid w:val="0074483C"/>
    <w:rsid w:val="00744CB1"/>
    <w:rsid w:val="00753211"/>
    <w:rsid w:val="00760B11"/>
    <w:rsid w:val="007670CD"/>
    <w:rsid w:val="0076798D"/>
    <w:rsid w:val="00774974"/>
    <w:rsid w:val="007812ED"/>
    <w:rsid w:val="00792566"/>
    <w:rsid w:val="007A4221"/>
    <w:rsid w:val="007A5297"/>
    <w:rsid w:val="007A7A89"/>
    <w:rsid w:val="007B4FDF"/>
    <w:rsid w:val="007C0671"/>
    <w:rsid w:val="007C51D4"/>
    <w:rsid w:val="007D0F16"/>
    <w:rsid w:val="007D55ED"/>
    <w:rsid w:val="007D78B3"/>
    <w:rsid w:val="007E2A62"/>
    <w:rsid w:val="007E51AC"/>
    <w:rsid w:val="007F1146"/>
    <w:rsid w:val="007F291A"/>
    <w:rsid w:val="007F706B"/>
    <w:rsid w:val="00801310"/>
    <w:rsid w:val="00805653"/>
    <w:rsid w:val="00811554"/>
    <w:rsid w:val="0082003A"/>
    <w:rsid w:val="00820538"/>
    <w:rsid w:val="0082463D"/>
    <w:rsid w:val="00824C4C"/>
    <w:rsid w:val="008273EE"/>
    <w:rsid w:val="0083090C"/>
    <w:rsid w:val="008319ED"/>
    <w:rsid w:val="00840900"/>
    <w:rsid w:val="00840C8C"/>
    <w:rsid w:val="00842EC8"/>
    <w:rsid w:val="00845AA2"/>
    <w:rsid w:val="00855EC3"/>
    <w:rsid w:val="0087640C"/>
    <w:rsid w:val="00891A0A"/>
    <w:rsid w:val="008A0778"/>
    <w:rsid w:val="008B2CF9"/>
    <w:rsid w:val="008B3F23"/>
    <w:rsid w:val="008B55E6"/>
    <w:rsid w:val="008C2E7B"/>
    <w:rsid w:val="008C7712"/>
    <w:rsid w:val="008C78E2"/>
    <w:rsid w:val="008D441E"/>
    <w:rsid w:val="008E0AE7"/>
    <w:rsid w:val="008F5103"/>
    <w:rsid w:val="0090209A"/>
    <w:rsid w:val="009071ED"/>
    <w:rsid w:val="00907E45"/>
    <w:rsid w:val="0092658C"/>
    <w:rsid w:val="00930741"/>
    <w:rsid w:val="009314CB"/>
    <w:rsid w:val="00931531"/>
    <w:rsid w:val="009338A0"/>
    <w:rsid w:val="00935416"/>
    <w:rsid w:val="009456D0"/>
    <w:rsid w:val="00947E38"/>
    <w:rsid w:val="009501BE"/>
    <w:rsid w:val="00955666"/>
    <w:rsid w:val="00965C4F"/>
    <w:rsid w:val="00966552"/>
    <w:rsid w:val="0096693E"/>
    <w:rsid w:val="009706CF"/>
    <w:rsid w:val="0098161A"/>
    <w:rsid w:val="00985666"/>
    <w:rsid w:val="009959A5"/>
    <w:rsid w:val="00996D06"/>
    <w:rsid w:val="009B65C6"/>
    <w:rsid w:val="009D012A"/>
    <w:rsid w:val="009D2393"/>
    <w:rsid w:val="009E1C07"/>
    <w:rsid w:val="009F0682"/>
    <w:rsid w:val="009F7CD9"/>
    <w:rsid w:val="00A14F86"/>
    <w:rsid w:val="00A2350B"/>
    <w:rsid w:val="00A25B08"/>
    <w:rsid w:val="00A275B7"/>
    <w:rsid w:val="00A27BC0"/>
    <w:rsid w:val="00A31599"/>
    <w:rsid w:val="00A34D22"/>
    <w:rsid w:val="00A35485"/>
    <w:rsid w:val="00A36EC5"/>
    <w:rsid w:val="00A417C1"/>
    <w:rsid w:val="00A42B67"/>
    <w:rsid w:val="00A44EDE"/>
    <w:rsid w:val="00A45F3A"/>
    <w:rsid w:val="00A80465"/>
    <w:rsid w:val="00A82E5C"/>
    <w:rsid w:val="00A8562C"/>
    <w:rsid w:val="00A91BF4"/>
    <w:rsid w:val="00AB538D"/>
    <w:rsid w:val="00AB7CA2"/>
    <w:rsid w:val="00AC0309"/>
    <w:rsid w:val="00AE06F6"/>
    <w:rsid w:val="00AE6DA6"/>
    <w:rsid w:val="00B0141C"/>
    <w:rsid w:val="00B04645"/>
    <w:rsid w:val="00B107B0"/>
    <w:rsid w:val="00B10BA8"/>
    <w:rsid w:val="00B11759"/>
    <w:rsid w:val="00B117B2"/>
    <w:rsid w:val="00B1420C"/>
    <w:rsid w:val="00B23A4A"/>
    <w:rsid w:val="00B266B0"/>
    <w:rsid w:val="00B31474"/>
    <w:rsid w:val="00B33FDA"/>
    <w:rsid w:val="00B37F92"/>
    <w:rsid w:val="00B411E2"/>
    <w:rsid w:val="00B41FA5"/>
    <w:rsid w:val="00B43683"/>
    <w:rsid w:val="00B4372A"/>
    <w:rsid w:val="00B51FB8"/>
    <w:rsid w:val="00B53A4B"/>
    <w:rsid w:val="00B67049"/>
    <w:rsid w:val="00B67E98"/>
    <w:rsid w:val="00B75E19"/>
    <w:rsid w:val="00B85C68"/>
    <w:rsid w:val="00B85DE4"/>
    <w:rsid w:val="00B9020E"/>
    <w:rsid w:val="00B91DD5"/>
    <w:rsid w:val="00B925BF"/>
    <w:rsid w:val="00B94A8C"/>
    <w:rsid w:val="00BA0CEF"/>
    <w:rsid w:val="00BA5CB3"/>
    <w:rsid w:val="00BC1135"/>
    <w:rsid w:val="00BC2DB4"/>
    <w:rsid w:val="00BD1304"/>
    <w:rsid w:val="00BD1BDA"/>
    <w:rsid w:val="00BE0257"/>
    <w:rsid w:val="00BF40BF"/>
    <w:rsid w:val="00C0273D"/>
    <w:rsid w:val="00C03FF3"/>
    <w:rsid w:val="00C065EE"/>
    <w:rsid w:val="00C142B2"/>
    <w:rsid w:val="00C14DD4"/>
    <w:rsid w:val="00C2136D"/>
    <w:rsid w:val="00C34CD4"/>
    <w:rsid w:val="00C37D8C"/>
    <w:rsid w:val="00C53748"/>
    <w:rsid w:val="00C61CB0"/>
    <w:rsid w:val="00C628E6"/>
    <w:rsid w:val="00C7320E"/>
    <w:rsid w:val="00C7570C"/>
    <w:rsid w:val="00C91874"/>
    <w:rsid w:val="00CA6FAB"/>
    <w:rsid w:val="00CA7E8C"/>
    <w:rsid w:val="00CB0D53"/>
    <w:rsid w:val="00CB0FE2"/>
    <w:rsid w:val="00CB69AC"/>
    <w:rsid w:val="00CC17EB"/>
    <w:rsid w:val="00CE42A0"/>
    <w:rsid w:val="00CF016F"/>
    <w:rsid w:val="00CF4679"/>
    <w:rsid w:val="00D0295C"/>
    <w:rsid w:val="00D04449"/>
    <w:rsid w:val="00D061E5"/>
    <w:rsid w:val="00D11302"/>
    <w:rsid w:val="00D1314D"/>
    <w:rsid w:val="00D14D8E"/>
    <w:rsid w:val="00D21393"/>
    <w:rsid w:val="00D218A7"/>
    <w:rsid w:val="00D2457B"/>
    <w:rsid w:val="00D33D64"/>
    <w:rsid w:val="00D40820"/>
    <w:rsid w:val="00D417AD"/>
    <w:rsid w:val="00D41C8C"/>
    <w:rsid w:val="00D43ADE"/>
    <w:rsid w:val="00D56FD4"/>
    <w:rsid w:val="00D57C12"/>
    <w:rsid w:val="00D6763B"/>
    <w:rsid w:val="00D80A20"/>
    <w:rsid w:val="00D81830"/>
    <w:rsid w:val="00D81C2B"/>
    <w:rsid w:val="00D83CF6"/>
    <w:rsid w:val="00D849AE"/>
    <w:rsid w:val="00D85C4E"/>
    <w:rsid w:val="00D95239"/>
    <w:rsid w:val="00D979AE"/>
    <w:rsid w:val="00DA5492"/>
    <w:rsid w:val="00DA5B32"/>
    <w:rsid w:val="00DA768B"/>
    <w:rsid w:val="00DB4953"/>
    <w:rsid w:val="00DC0E5C"/>
    <w:rsid w:val="00DC3DB3"/>
    <w:rsid w:val="00DC521C"/>
    <w:rsid w:val="00DC5380"/>
    <w:rsid w:val="00DC7DCF"/>
    <w:rsid w:val="00DD1CAF"/>
    <w:rsid w:val="00DD5082"/>
    <w:rsid w:val="00DE03FF"/>
    <w:rsid w:val="00DE4369"/>
    <w:rsid w:val="00DE56A5"/>
    <w:rsid w:val="00DF0967"/>
    <w:rsid w:val="00DF2717"/>
    <w:rsid w:val="00E04524"/>
    <w:rsid w:val="00E171CB"/>
    <w:rsid w:val="00E269A1"/>
    <w:rsid w:val="00E27376"/>
    <w:rsid w:val="00E3201A"/>
    <w:rsid w:val="00E35F90"/>
    <w:rsid w:val="00E368DC"/>
    <w:rsid w:val="00E37886"/>
    <w:rsid w:val="00E40383"/>
    <w:rsid w:val="00E40549"/>
    <w:rsid w:val="00E52C67"/>
    <w:rsid w:val="00E56036"/>
    <w:rsid w:val="00E63AED"/>
    <w:rsid w:val="00E7391E"/>
    <w:rsid w:val="00E82DA1"/>
    <w:rsid w:val="00E83471"/>
    <w:rsid w:val="00E92682"/>
    <w:rsid w:val="00EA0D11"/>
    <w:rsid w:val="00EB0E9D"/>
    <w:rsid w:val="00EC5D5D"/>
    <w:rsid w:val="00ED027F"/>
    <w:rsid w:val="00EE76BE"/>
    <w:rsid w:val="00F03299"/>
    <w:rsid w:val="00F20843"/>
    <w:rsid w:val="00F22310"/>
    <w:rsid w:val="00F30377"/>
    <w:rsid w:val="00F337E6"/>
    <w:rsid w:val="00F33F34"/>
    <w:rsid w:val="00F35CF4"/>
    <w:rsid w:val="00F364EE"/>
    <w:rsid w:val="00F3665A"/>
    <w:rsid w:val="00F41A23"/>
    <w:rsid w:val="00F46D4B"/>
    <w:rsid w:val="00F53A83"/>
    <w:rsid w:val="00F54AA1"/>
    <w:rsid w:val="00F568E9"/>
    <w:rsid w:val="00F62AAC"/>
    <w:rsid w:val="00F66C90"/>
    <w:rsid w:val="00F809C4"/>
    <w:rsid w:val="00F8726F"/>
    <w:rsid w:val="00F942D6"/>
    <w:rsid w:val="00F9477F"/>
    <w:rsid w:val="00F95AAB"/>
    <w:rsid w:val="00F968B3"/>
    <w:rsid w:val="00FB6E59"/>
    <w:rsid w:val="00FC01AD"/>
    <w:rsid w:val="00FC0B91"/>
    <w:rsid w:val="00FE3EDA"/>
    <w:rsid w:val="00FE7FF9"/>
    <w:rsid w:val="00FF0906"/>
    <w:rsid w:val="00FF382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ECD869"/>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table" w:styleId="TableGrid">
    <w:name w:val="Table Grid"/>
    <w:basedOn w:val="TableNormal"/>
    <w:uiPriority w:val="59"/>
    <w:rsid w:val="00B2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955">
      <w:bodyDiv w:val="1"/>
      <w:marLeft w:val="0"/>
      <w:marRight w:val="0"/>
      <w:marTop w:val="0"/>
      <w:marBottom w:val="0"/>
      <w:divBdr>
        <w:top w:val="none" w:sz="0" w:space="0" w:color="auto"/>
        <w:left w:val="none" w:sz="0" w:space="0" w:color="auto"/>
        <w:bottom w:val="none" w:sz="0" w:space="0" w:color="auto"/>
        <w:right w:val="none" w:sz="0" w:space="0" w:color="auto"/>
      </w:divBdr>
    </w:div>
    <w:div w:id="43874015">
      <w:bodyDiv w:val="1"/>
      <w:marLeft w:val="0"/>
      <w:marRight w:val="0"/>
      <w:marTop w:val="0"/>
      <w:marBottom w:val="0"/>
      <w:divBdr>
        <w:top w:val="none" w:sz="0" w:space="0" w:color="auto"/>
        <w:left w:val="none" w:sz="0" w:space="0" w:color="auto"/>
        <w:bottom w:val="none" w:sz="0" w:space="0" w:color="auto"/>
        <w:right w:val="none" w:sz="0" w:space="0" w:color="auto"/>
      </w:divBdr>
    </w:div>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175537952">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1112476592">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 w:id="2069037451">
      <w:bodyDiv w:val="1"/>
      <w:marLeft w:val="0"/>
      <w:marRight w:val="0"/>
      <w:marTop w:val="0"/>
      <w:marBottom w:val="0"/>
      <w:divBdr>
        <w:top w:val="none" w:sz="0" w:space="0" w:color="auto"/>
        <w:left w:val="none" w:sz="0" w:space="0" w:color="auto"/>
        <w:bottom w:val="none" w:sz="0" w:space="0" w:color="auto"/>
        <w:right w:val="none" w:sz="0" w:space="0" w:color="auto"/>
      </w:divBdr>
    </w:div>
    <w:div w:id="2101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0569-7513-4184-8FA1-3A439B4C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Classrooms</cp:lastModifiedBy>
  <cp:revision>48</cp:revision>
  <cp:lastPrinted>2012-01-30T18:53:00Z</cp:lastPrinted>
  <dcterms:created xsi:type="dcterms:W3CDTF">2018-09-25T00:24:00Z</dcterms:created>
  <dcterms:modified xsi:type="dcterms:W3CDTF">2018-10-08T18:13:00Z</dcterms:modified>
</cp:coreProperties>
</file>